
<file path=[Content_Types].xml><?xml version="1.0" encoding="utf-8"?>
<Types xmlns="http://schemas.openxmlformats.org/package/2006/content-types">
  <Default Extension="png" ContentType="image/png"/>
  <Default Extension="bmp" ContentType="image/bmp"/>
  <Default Extension="pdf" ContentType="application/pdf"/>
  <Default Extension="rels" ContentType="application/vnd.openxmlformats-package.relationships+xml"/>
  <Default Extension="jpeg" ContentType="image/jpg"/>
  <Default Extension="mov" ContentType="application/movie"/>
  <Default Extension="xml" ContentType="application/xml"/>
  <Default Extension="gif" ContentType="image/gif"/>
  <Default Extension="tif" ContentType="image/tif"/>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xmlns:a="http://schemas.openxmlformats.org/drawingml/2006/main" xmlns:pic="http://schemas.openxmlformats.org/drawingml/2006/picture" mc:Ignorable="w14 wp14">
  <w:body>
    <w:p xmlns:wp14="http://schemas.microsoft.com/office/word/2010/wordml" w14:paraId="672A6659" wp14:textId="77777777">
      <w:pPr>
        <w:pStyle w:val="Normal.0"/>
        <w:jc w:val="both"/>
      </w:pPr>
    </w:p>
    <w:p xmlns:wp14="http://schemas.microsoft.com/office/word/2010/wordml" w14:paraId="588A7271" wp14:textId="77777777">
      <w:pPr>
        <w:pStyle w:val="Normal.0"/>
        <w:jc w:val="both"/>
        <w:rPr>
          <w:rFonts w:ascii="Trebuchet MS" w:hAnsi="Trebuchet MS" w:eastAsia="Trebuchet MS" w:cs="Trebuchet MS"/>
          <w:b w:val="1"/>
          <w:bCs w:val="1"/>
          <w:sz w:val="32"/>
          <w:szCs w:val="32"/>
          <w:u w:val="single"/>
        </w:rPr>
      </w:pPr>
      <w:r>
        <w:rPr>
          <w:rFonts w:ascii="Trebuchet MS" w:hAnsi="Trebuchet MS"/>
          <w:b w:val="1"/>
          <w:bCs w:val="1"/>
          <w:sz w:val="30"/>
          <w:szCs w:val="30"/>
          <w:u w:val="single"/>
          <w:rtl w:val="0"/>
          <w:lang w:val="en-US"/>
        </w:rPr>
        <w:t xml:space="preserve">A WATER RESOURCE POLICY FOR CPRE HAMPSHIRE </w:t>
      </w:r>
      <w:r>
        <w:rPr>
          <w:rFonts w:ascii="Trebuchet MS" w:hAnsi="Trebuchet MS"/>
          <w:b w:val="1"/>
          <w:bCs w:val="1"/>
          <w:sz w:val="30"/>
          <w:szCs w:val="30"/>
          <w:u w:val="single"/>
          <w:rtl w:val="0"/>
          <w:lang w:val="en-US"/>
        </w:rPr>
        <w:t>- Sept 21</w:t>
      </w:r>
      <w:r>
        <w:rPr>
          <w:rFonts w:ascii="Trebuchet MS" w:hAnsi="Trebuchet MS"/>
          <w:b w:val="1"/>
          <w:bCs w:val="1"/>
          <w:sz w:val="30"/>
          <w:szCs w:val="30"/>
          <w:u w:val="single"/>
          <w:rtl w:val="0"/>
          <w:lang w:val="en-US"/>
        </w:rPr>
        <w:t xml:space="preserve"> </w:t>
      </w:r>
    </w:p>
    <w:p xmlns:wp14="http://schemas.microsoft.com/office/word/2010/wordml" w14:paraId="0A37501D" wp14:textId="77777777">
      <w:pPr>
        <w:pStyle w:val="Normal.0"/>
        <w:jc w:val="both"/>
        <w:rPr>
          <w:rFonts w:ascii="Trebuchet MS" w:hAnsi="Trebuchet MS" w:eastAsia="Trebuchet MS" w:cs="Trebuchet MS"/>
          <w:b w:val="1"/>
          <w:bCs w:val="1"/>
          <w:sz w:val="32"/>
          <w:szCs w:val="32"/>
          <w:u w:val="single"/>
        </w:rPr>
      </w:pPr>
    </w:p>
    <w:p xmlns:wp14="http://schemas.microsoft.com/office/word/2010/wordml" w14:paraId="14874EF3" wp14:textId="77777777">
      <w:pPr>
        <w:pStyle w:val="Normal.0"/>
        <w:jc w:val="both"/>
        <w:rPr>
          <w:rFonts w:ascii="Trebuchet MS" w:hAnsi="Trebuchet MS" w:eastAsia="Trebuchet MS" w:cs="Trebuchet MS"/>
        </w:rPr>
      </w:pPr>
      <w:r>
        <w:rPr>
          <w:rFonts w:ascii="Trebuchet MS" w:hAnsi="Trebuchet MS"/>
          <w:b w:val="1"/>
          <w:bCs w:val="1"/>
          <w:sz w:val="32"/>
          <w:szCs w:val="32"/>
          <w:rtl w:val="0"/>
          <w:lang w:val="en-US"/>
        </w:rPr>
        <w:t>To protect our rivers and water supplies and prevent flooding in a time of climate uncertainty</w:t>
      </w:r>
      <w:r>
        <w:rPr>
          <w:rFonts w:ascii="Trebuchet MS" w:hAnsi="Trebuchet MS"/>
          <w:b w:val="1"/>
          <w:bCs w:val="1"/>
          <w:sz w:val="32"/>
          <w:szCs w:val="32"/>
          <w:rtl w:val="0"/>
          <w:lang w:val="en-US"/>
        </w:rPr>
        <w:t xml:space="preserve"> and </w:t>
      </w:r>
      <w:r>
        <w:rPr>
          <w:rFonts w:ascii="Trebuchet MS" w:hAnsi="Trebuchet MS"/>
          <w:b w:val="1"/>
          <w:bCs w:val="1"/>
          <w:sz w:val="32"/>
          <w:szCs w:val="32"/>
          <w:rtl w:val="0"/>
          <w:lang w:val="en-US"/>
        </w:rPr>
        <w:t>rapid development and changing planning control.</w:t>
      </w:r>
    </w:p>
    <w:p xmlns:wp14="http://schemas.microsoft.com/office/word/2010/wordml" w14:paraId="5DAB6C7B" wp14:textId="77777777">
      <w:pPr>
        <w:pStyle w:val="Normal.0"/>
        <w:jc w:val="both"/>
        <w:rPr>
          <w:rFonts w:ascii="Trebuchet MS" w:hAnsi="Trebuchet MS" w:eastAsia="Trebuchet MS" w:cs="Trebuchet MS"/>
        </w:rPr>
      </w:pPr>
    </w:p>
    <w:p xmlns:wp14="http://schemas.microsoft.com/office/word/2010/wordml" w14:paraId="60A50918"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A</w:t>
      </w:r>
      <w:r>
        <w:rPr>
          <w:rFonts w:ascii="Trebuchet MS" w:hAnsi="Trebuchet MS"/>
          <w:b w:val="1"/>
          <w:bCs w:val="1"/>
          <w:rtl w:val="0"/>
          <w:lang w:val="en-US"/>
        </w:rPr>
        <w:tab/>
      </w:r>
      <w:r>
        <w:rPr>
          <w:rFonts w:ascii="Trebuchet MS" w:hAnsi="Trebuchet MS"/>
          <w:b w:val="1"/>
          <w:bCs w:val="1"/>
          <w:rtl w:val="0"/>
          <w:lang w:val="en-US"/>
        </w:rPr>
        <w:t>CONTEXT</w:t>
      </w:r>
    </w:p>
    <w:p xmlns:wp14="http://schemas.microsoft.com/office/word/2010/wordml" w14:paraId="256BCB07" wp14:textId="4823BED8">
      <w:pPr>
        <w:pStyle w:val="Normal.0"/>
        <w:jc w:val="both"/>
        <w:rPr>
          <w:rFonts w:ascii="Trebuchet MS" w:hAnsi="Trebuchet MS" w:eastAsia="Trebuchet MS" w:cs="Trebuchet MS"/>
          <w:b w:val="1"/>
          <w:bCs w:val="1"/>
        </w:rPr>
      </w:pPr>
      <w:r w:rsidRPr="623D279A" w:rsidR="623D279A">
        <w:rPr>
          <w:rFonts w:ascii="Trebuchet MS" w:hAnsi="Trebuchet MS"/>
          <w:b w:val="1"/>
          <w:bCs w:val="1"/>
          <w:lang w:val="en-US"/>
        </w:rPr>
        <w:t>B</w:t>
      </w:r>
      <w:r>
        <w:tab/>
      </w:r>
      <w:r w:rsidRPr="623D279A" w:rsidR="623D279A">
        <w:rPr>
          <w:rFonts w:ascii="Trebuchet MS" w:hAnsi="Trebuchet MS"/>
          <w:b w:val="1"/>
          <w:bCs w:val="1"/>
          <w:lang w:val="en-US"/>
        </w:rPr>
        <w:t xml:space="preserve">ISSUES FOR </w:t>
      </w:r>
      <w:r w:rsidRPr="623D279A" w:rsidR="623D279A">
        <w:rPr>
          <w:rFonts w:ascii="Trebuchet MS" w:hAnsi="Trebuchet MS"/>
          <w:b w:val="1"/>
          <w:bCs w:val="1"/>
          <w:lang w:val="en-US"/>
        </w:rPr>
        <w:t>CPRE HAMPSHIRE</w:t>
      </w:r>
    </w:p>
    <w:p xmlns:wp14="http://schemas.microsoft.com/office/word/2010/wordml" w14:paraId="7860177F" wp14:textId="77777777">
      <w:pPr>
        <w:pStyle w:val="Normal.0"/>
        <w:ind w:left="720" w:firstLine="720"/>
        <w:jc w:val="both"/>
        <w:rPr>
          <w:rFonts w:ascii="Trebuchet MS" w:hAnsi="Trebuchet MS" w:eastAsia="Trebuchet MS" w:cs="Trebuchet MS"/>
          <w:b w:val="1"/>
          <w:bCs w:val="1"/>
        </w:rPr>
      </w:pPr>
      <w:r>
        <w:rPr>
          <w:rFonts w:ascii="Trebuchet MS" w:hAnsi="Trebuchet MS"/>
          <w:b w:val="1"/>
          <w:bCs w:val="1"/>
          <w:rtl w:val="0"/>
          <w:lang w:val="en-US"/>
        </w:rPr>
        <w:t xml:space="preserve">Protecting the Resource </w:t>
      </w:r>
    </w:p>
    <w:p xmlns:wp14="http://schemas.microsoft.com/office/word/2010/wordml" w14:paraId="6702B410" wp14:textId="77777777">
      <w:pPr>
        <w:pStyle w:val="Normal.0"/>
        <w:ind w:left="720" w:firstLine="720"/>
        <w:jc w:val="both"/>
        <w:rPr>
          <w:rFonts w:ascii="Trebuchet MS" w:hAnsi="Trebuchet MS" w:eastAsia="Trebuchet MS" w:cs="Trebuchet MS"/>
          <w:b w:val="1"/>
          <w:bCs w:val="1"/>
        </w:rPr>
      </w:pPr>
      <w:r>
        <w:rPr>
          <w:rFonts w:ascii="Trebuchet MS" w:hAnsi="Trebuchet MS"/>
          <w:b w:val="1"/>
          <w:bCs w:val="1"/>
          <w:rtl w:val="0"/>
          <w:lang w:val="en-US"/>
        </w:rPr>
        <w:t xml:space="preserve">Demand Reduction  </w:t>
      </w:r>
    </w:p>
    <w:p xmlns:wp14="http://schemas.microsoft.com/office/word/2010/wordml" w14:paraId="29B5FDEA" wp14:textId="77777777">
      <w:pPr>
        <w:pStyle w:val="Normal.0"/>
        <w:ind w:left="720" w:firstLine="720"/>
        <w:jc w:val="both"/>
        <w:rPr>
          <w:rFonts w:ascii="Trebuchet MS" w:hAnsi="Trebuchet MS" w:eastAsia="Trebuchet MS" w:cs="Trebuchet MS"/>
          <w:b w:val="1"/>
          <w:bCs w:val="1"/>
        </w:rPr>
      </w:pPr>
      <w:r>
        <w:rPr>
          <w:rFonts w:ascii="Trebuchet MS" w:hAnsi="Trebuchet MS"/>
          <w:b w:val="1"/>
          <w:bCs w:val="1"/>
          <w:rtl w:val="0"/>
          <w:lang w:val="en-US"/>
        </w:rPr>
        <w:t>Water Quality and River Biodiversity</w:t>
      </w:r>
    </w:p>
    <w:p xmlns:wp14="http://schemas.microsoft.com/office/word/2010/wordml" w14:paraId="297973E5" wp14:textId="77777777">
      <w:pPr>
        <w:pStyle w:val="Normal.0"/>
        <w:ind w:left="720" w:firstLine="720"/>
        <w:jc w:val="both"/>
        <w:rPr>
          <w:rFonts w:ascii="Trebuchet MS" w:hAnsi="Trebuchet MS" w:eastAsia="Trebuchet MS" w:cs="Trebuchet MS"/>
          <w:b w:val="1"/>
          <w:bCs w:val="1"/>
        </w:rPr>
      </w:pPr>
      <w:r>
        <w:rPr>
          <w:rFonts w:ascii="Trebuchet MS" w:hAnsi="Trebuchet MS"/>
          <w:b w:val="1"/>
          <w:bCs w:val="1"/>
          <w:rtl w:val="0"/>
          <w:lang w:val="en-US"/>
        </w:rPr>
        <w:t xml:space="preserve">Flooding </w:t>
      </w:r>
    </w:p>
    <w:p xmlns:wp14="http://schemas.microsoft.com/office/word/2010/wordml" w14:paraId="2B6C846E" wp14:textId="77777777">
      <w:pPr>
        <w:pStyle w:val="Normal.0"/>
        <w:ind w:left="720" w:firstLine="720"/>
        <w:jc w:val="both"/>
        <w:rPr>
          <w:rFonts w:ascii="Trebuchet MS" w:hAnsi="Trebuchet MS" w:eastAsia="Trebuchet MS" w:cs="Trebuchet MS"/>
          <w:b w:val="1"/>
          <w:bCs w:val="1"/>
        </w:rPr>
      </w:pPr>
      <w:r>
        <w:rPr>
          <w:rFonts w:ascii="Trebuchet MS" w:hAnsi="Trebuchet MS"/>
          <w:b w:val="1"/>
          <w:bCs w:val="1"/>
          <w:rtl w:val="0"/>
          <w:lang w:val="en-US"/>
        </w:rPr>
        <w:t>Climate change</w:t>
      </w:r>
    </w:p>
    <w:p xmlns:wp14="http://schemas.microsoft.com/office/word/2010/wordml" w14:paraId="02EB378F" wp14:textId="77777777">
      <w:pPr>
        <w:pStyle w:val="Normal.0"/>
        <w:jc w:val="both"/>
        <w:rPr>
          <w:rFonts w:ascii="Trebuchet MS" w:hAnsi="Trebuchet MS" w:eastAsia="Trebuchet MS" w:cs="Trebuchet MS"/>
          <w:b w:val="1"/>
          <w:bCs w:val="1"/>
        </w:rPr>
      </w:pPr>
    </w:p>
    <w:p xmlns:wp14="http://schemas.microsoft.com/office/word/2010/wordml" w14:paraId="59C2C928"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C</w:t>
      </w:r>
      <w:r>
        <w:rPr>
          <w:rFonts w:ascii="Trebuchet MS" w:hAnsi="Trebuchet MS"/>
          <w:b w:val="1"/>
          <w:bCs w:val="1"/>
          <w:rtl w:val="0"/>
          <w:lang w:val="en-US"/>
        </w:rPr>
        <w:tab/>
      </w:r>
      <w:r>
        <w:rPr>
          <w:rFonts w:ascii="Trebuchet MS" w:hAnsi="Trebuchet MS"/>
          <w:b w:val="1"/>
          <w:bCs w:val="1"/>
          <w:rtl w:val="0"/>
          <w:lang w:val="en-US"/>
        </w:rPr>
        <w:t xml:space="preserve">POLICY DEVELOPMENT </w:t>
      </w:r>
    </w:p>
    <w:p xmlns:wp14="http://schemas.microsoft.com/office/word/2010/wordml" w14:paraId="21107E6B" wp14:textId="77777777">
      <w:pPr>
        <w:pStyle w:val="Normal.0"/>
        <w:ind w:firstLine="720"/>
        <w:jc w:val="both"/>
        <w:rPr>
          <w:rFonts w:ascii="Trebuchet MS" w:hAnsi="Trebuchet MS" w:eastAsia="Trebuchet MS" w:cs="Trebuchet MS"/>
          <w:b w:val="1"/>
          <w:bCs w:val="1"/>
        </w:rPr>
      </w:pPr>
      <w:r>
        <w:rPr>
          <w:rFonts w:ascii="Trebuchet MS" w:hAnsi="Trebuchet MS"/>
          <w:b w:val="1"/>
          <w:bCs w:val="1"/>
          <w:rtl w:val="0"/>
          <w:lang w:val="en-US"/>
        </w:rPr>
        <w:t>Policy 1</w:t>
      </w:r>
      <w:r>
        <w:rPr>
          <w:rFonts w:ascii="Trebuchet MS" w:hAnsi="Trebuchet MS"/>
          <w:b w:val="1"/>
          <w:bCs w:val="1"/>
          <w:rtl w:val="0"/>
          <w:lang w:val="en-US"/>
        </w:rPr>
        <w:tab/>
      </w:r>
      <w:r>
        <w:rPr>
          <w:rFonts w:ascii="Trebuchet MS" w:hAnsi="Trebuchet MS"/>
          <w:b w:val="1"/>
          <w:bCs w:val="1"/>
          <w:rtl w:val="0"/>
          <w:lang w:val="en-US"/>
        </w:rPr>
        <w:t>Support efficient Use of existing Resource</w:t>
      </w:r>
    </w:p>
    <w:p xmlns:wp14="http://schemas.microsoft.com/office/word/2010/wordml" w14:paraId="3713D015" wp14:textId="77777777">
      <w:pPr>
        <w:pStyle w:val="Normal.0"/>
        <w:jc w:val="both"/>
        <w:rPr>
          <w:rFonts w:ascii="Trebuchet MS" w:hAnsi="Trebuchet MS" w:eastAsia="Trebuchet MS" w:cs="Trebuchet MS"/>
          <w:b w:val="1"/>
          <w:bCs w:val="1"/>
        </w:rPr>
      </w:pPr>
      <w:r>
        <w:rPr>
          <w:rFonts w:ascii="Trebuchet MS" w:hAnsi="Trebuchet MS" w:eastAsia="Trebuchet MS" w:cs="Trebuchet MS"/>
          <w:b w:val="1"/>
          <w:bCs w:val="1"/>
          <w:rtl w:val="0"/>
        </w:rPr>
        <w:tab/>
      </w:r>
      <w:r>
        <w:rPr>
          <w:rFonts w:ascii="Trebuchet MS" w:hAnsi="Trebuchet MS" w:eastAsia="Trebuchet MS" w:cs="Trebuchet MS"/>
          <w:b w:val="1"/>
          <w:bCs w:val="1"/>
          <w:rtl w:val="0"/>
        </w:rPr>
        <w:t>Policy 2</w:t>
      </w:r>
      <w:r>
        <w:rPr>
          <w:rFonts w:ascii="Trebuchet MS" w:hAnsi="Trebuchet MS" w:eastAsia="Trebuchet MS" w:cs="Trebuchet MS"/>
          <w:b w:val="1"/>
          <w:bCs w:val="1"/>
          <w:rtl w:val="0"/>
        </w:rPr>
        <w:tab/>
      </w:r>
      <w:r>
        <w:rPr>
          <w:rFonts w:ascii="Trebuchet MS" w:hAnsi="Trebuchet MS" w:eastAsia="Trebuchet MS" w:cs="Trebuchet MS"/>
          <w:b w:val="1"/>
          <w:bCs w:val="1"/>
          <w:rtl w:val="0"/>
        </w:rPr>
        <w:t>Support Demand Reduction</w:t>
      </w:r>
      <w:r>
        <w:rPr>
          <w:rFonts w:ascii="Trebuchet MS" w:hAnsi="Trebuchet MS" w:eastAsia="Trebuchet MS" w:cs="Trebuchet MS"/>
          <w:b w:val="1"/>
          <w:bCs w:val="1"/>
          <w:rtl w:val="0"/>
        </w:rPr>
        <w:tab/>
      </w:r>
    </w:p>
    <w:p xmlns:wp14="http://schemas.microsoft.com/office/word/2010/wordml" w14:paraId="363F6D89" wp14:textId="77777777">
      <w:pPr>
        <w:pStyle w:val="Normal.0"/>
        <w:jc w:val="both"/>
        <w:rPr>
          <w:rFonts w:ascii="Trebuchet MS" w:hAnsi="Trebuchet MS" w:eastAsia="Trebuchet MS" w:cs="Trebuchet MS"/>
          <w:b w:val="1"/>
          <w:bCs w:val="1"/>
        </w:rPr>
      </w:pPr>
      <w:r>
        <w:rPr>
          <w:rFonts w:ascii="Trebuchet MS" w:hAnsi="Trebuchet MS" w:eastAsia="Trebuchet MS" w:cs="Trebuchet MS"/>
          <w:b w:val="1"/>
          <w:bCs w:val="1"/>
          <w:rtl w:val="0"/>
        </w:rPr>
        <w:tab/>
      </w:r>
      <w:r>
        <w:rPr>
          <w:rFonts w:ascii="Trebuchet MS" w:hAnsi="Trebuchet MS" w:eastAsia="Trebuchet MS" w:cs="Trebuchet MS"/>
          <w:b w:val="1"/>
          <w:bCs w:val="1"/>
          <w:rtl w:val="0"/>
        </w:rPr>
        <w:t>Policy 3</w:t>
      </w:r>
      <w:r>
        <w:rPr>
          <w:rFonts w:ascii="Trebuchet MS" w:hAnsi="Trebuchet MS" w:eastAsia="Trebuchet MS" w:cs="Trebuchet MS"/>
          <w:b w:val="1"/>
          <w:bCs w:val="1"/>
          <w:rtl w:val="0"/>
        </w:rPr>
        <w:tab/>
      </w:r>
      <w:r>
        <w:rPr>
          <w:rFonts w:ascii="Trebuchet MS" w:hAnsi="Trebuchet MS" w:eastAsia="Trebuchet MS" w:cs="Trebuchet MS"/>
          <w:b w:val="1"/>
          <w:bCs w:val="1"/>
          <w:rtl w:val="0"/>
        </w:rPr>
        <w:t>Link Planning and water</w:t>
      </w:r>
    </w:p>
    <w:p xmlns:wp14="http://schemas.microsoft.com/office/word/2010/wordml" w14:paraId="6E444F87" wp14:textId="77777777">
      <w:pPr>
        <w:pStyle w:val="Normal.0"/>
        <w:ind w:left="2160" w:hanging="1440"/>
        <w:jc w:val="both"/>
        <w:rPr>
          <w:rFonts w:ascii="Trebuchet MS" w:hAnsi="Trebuchet MS" w:eastAsia="Trebuchet MS" w:cs="Trebuchet MS"/>
          <w:b w:val="1"/>
          <w:bCs w:val="1"/>
        </w:rPr>
      </w:pPr>
      <w:r>
        <w:rPr>
          <w:rFonts w:ascii="Trebuchet MS" w:hAnsi="Trebuchet MS"/>
          <w:b w:val="1"/>
          <w:bCs w:val="1"/>
          <w:rtl w:val="0"/>
          <w:lang w:val="en-US"/>
        </w:rPr>
        <w:t>Policy 4</w:t>
      </w:r>
      <w:r>
        <w:rPr>
          <w:rFonts w:ascii="Trebuchet MS" w:hAnsi="Trebuchet MS"/>
          <w:b w:val="1"/>
          <w:bCs w:val="1"/>
          <w:rtl w:val="0"/>
          <w:lang w:val="en-US"/>
        </w:rPr>
        <w:tab/>
      </w:r>
      <w:r>
        <w:rPr>
          <w:rFonts w:ascii="Trebuchet MS" w:hAnsi="Trebuchet MS"/>
          <w:b w:val="1"/>
          <w:bCs w:val="1"/>
          <w:rtl w:val="0"/>
          <w:lang w:val="en-US"/>
        </w:rPr>
        <w:t>Support Agricultural Practices to conserve Water in the Catchment</w:t>
      </w:r>
    </w:p>
    <w:p xmlns:wp14="http://schemas.microsoft.com/office/word/2010/wordml" w14:paraId="60E363CB" wp14:textId="77777777">
      <w:pPr>
        <w:pStyle w:val="Normal.0"/>
        <w:ind w:firstLine="720"/>
        <w:jc w:val="both"/>
        <w:rPr>
          <w:rFonts w:ascii="Trebuchet MS" w:hAnsi="Trebuchet MS" w:eastAsia="Trebuchet MS" w:cs="Trebuchet MS"/>
          <w:b w:val="1"/>
          <w:bCs w:val="1"/>
        </w:rPr>
      </w:pPr>
      <w:r>
        <w:rPr>
          <w:rFonts w:ascii="Trebuchet MS" w:hAnsi="Trebuchet MS"/>
          <w:b w:val="1"/>
          <w:bCs w:val="1"/>
          <w:rtl w:val="0"/>
          <w:lang w:val="en-US"/>
        </w:rPr>
        <w:t xml:space="preserve">Policy 5 </w:t>
      </w:r>
      <w:r>
        <w:rPr>
          <w:rFonts w:ascii="Trebuchet MS" w:hAnsi="Trebuchet MS"/>
          <w:b w:val="1"/>
          <w:bCs w:val="1"/>
          <w:rtl w:val="0"/>
          <w:lang w:val="en-US"/>
        </w:rPr>
        <w:tab/>
      </w:r>
      <w:r>
        <w:rPr>
          <w:rFonts w:ascii="Trebuchet MS" w:hAnsi="Trebuchet MS"/>
          <w:b w:val="1"/>
          <w:bCs w:val="1"/>
          <w:rtl w:val="0"/>
          <w:lang w:val="en-US"/>
        </w:rPr>
        <w:t>Change Attitudes</w:t>
      </w:r>
    </w:p>
    <w:p xmlns:wp14="http://schemas.microsoft.com/office/word/2010/wordml" w14:paraId="6A05A809" wp14:textId="77777777">
      <w:pPr>
        <w:pStyle w:val="Normal.0"/>
        <w:jc w:val="both"/>
        <w:rPr>
          <w:rFonts w:ascii="Trebuchet MS" w:hAnsi="Trebuchet MS" w:eastAsia="Trebuchet MS" w:cs="Trebuchet MS"/>
          <w:b w:val="1"/>
          <w:bCs w:val="1"/>
        </w:rPr>
      </w:pPr>
    </w:p>
    <w:p xmlns:wp14="http://schemas.microsoft.com/office/word/2010/wordml" w14:paraId="273DBB03"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D</w:t>
      </w:r>
      <w:r>
        <w:rPr>
          <w:rFonts w:ascii="Trebuchet MS" w:hAnsi="Trebuchet MS"/>
          <w:b w:val="1"/>
          <w:bCs w:val="1"/>
          <w:rtl w:val="0"/>
          <w:lang w:val="en-US"/>
        </w:rPr>
        <w:tab/>
      </w:r>
      <w:r>
        <w:rPr>
          <w:rFonts w:ascii="Trebuchet MS" w:hAnsi="Trebuchet MS"/>
          <w:b w:val="1"/>
          <w:bCs w:val="1"/>
          <w:rtl w:val="0"/>
          <w:lang w:val="en-US"/>
        </w:rPr>
        <w:t>WHAT MEMBERS CAN DO</w:t>
      </w:r>
    </w:p>
    <w:p xmlns:wp14="http://schemas.microsoft.com/office/word/2010/wordml" w14:paraId="3C5674FC" wp14:textId="77777777">
      <w:pPr>
        <w:pStyle w:val="Normal.0"/>
        <w:jc w:val="both"/>
        <w:rPr>
          <w:rFonts w:ascii="Trebuchet MS" w:hAnsi="Trebuchet MS" w:eastAsia="Trebuchet MS" w:cs="Trebuchet MS"/>
          <w:b w:val="1"/>
          <w:bCs w:val="1"/>
        </w:rPr>
      </w:pPr>
      <w:r>
        <w:rPr>
          <w:rFonts w:ascii="Trebuchet MS" w:hAnsi="Trebuchet MS" w:eastAsia="Trebuchet MS" w:cs="Trebuchet MS"/>
          <w:b w:val="1"/>
          <w:bCs w:val="1"/>
        </w:rPr>
        <mc:AlternateContent>
          <mc:Choice Requires="wps">
            <w:drawing xmlns:a="http://schemas.openxmlformats.org/drawingml/2006/main">
              <wp:anchor xmlns:wp14="http://schemas.microsoft.com/office/word/2010/wordprocessingDrawing" distT="0" distB="0" distL="0" distR="0" simplePos="0" relativeHeight="251660288" behindDoc="0" locked="0" layoutInCell="1" allowOverlap="1" wp14:anchorId="320FBCD3" wp14:editId="7777777">
                <wp:simplePos x="0" y="0"/>
                <wp:positionH relativeFrom="margin">
                  <wp:posOffset>2438400</wp:posOffset>
                </wp:positionH>
                <wp:positionV relativeFrom="line">
                  <wp:posOffset>263975</wp:posOffset>
                </wp:positionV>
                <wp:extent cx="2881914" cy="2228067"/>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2881914" cy="2228067"/>
                        </a:xfrm>
                        <a:prstGeom prst="rect">
                          <a:avLst/>
                        </a:prstGeom>
                        <a:solidFill>
                          <a:srgbClr val="FFFFFF"/>
                        </a:solidFill>
                        <a:ln w="9525" cap="flat">
                          <a:solidFill>
                            <a:srgbClr val="000000"/>
                          </a:solidFill>
                          <a:prstDash val="solid"/>
                          <a:round/>
                        </a:ln>
                        <a:effectLst/>
                      </wps:spPr>
                      <wps:txbx>
                        <w:txbxContent>
                          <w:p xmlns:wp14="http://schemas.microsoft.com/office/word/2010/wordml" w14:paraId="5A39BBE3" wp14:textId="77777777">
                            <w:pPr>
                              <w:pStyle w:val="Normal.0"/>
                            </w:pPr>
                            <w:r>
                              <w:drawing xmlns:a="http://schemas.openxmlformats.org/drawingml/2006/main">
                                <wp:inline xmlns:wp14="http://schemas.microsoft.com/office/word/2010/wordprocessingDrawing" distT="0" distB="0" distL="0" distR="0" wp14:anchorId="1C83CB54" wp14:editId="7777777">
                                  <wp:extent cx="2761310" cy="2105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4">
                                            <a:extLst/>
                                          </a:blip>
                                          <a:stretch>
                                            <a:fillRect/>
                                          </a:stretch>
                                        </pic:blipFill>
                                        <pic:spPr>
                                          <a:xfrm>
                                            <a:off x="0" y="0"/>
                                            <a:ext cx="2761310" cy="2105534"/>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w14:anchorId="349BA8FE">
              <v:shape id="_x0000_s1026" style="visibility:visible;position:absolute;margin-left:192.0pt;margin-top:20.8pt;width:226.9pt;height:175.4pt;z-index:251660288;mso-position-horizontal:absolute;mso-position-horizontal-relative:margin;mso-position-vertical:absolute;mso-position-vertical-relative:line;mso-wrap-distance-left:0.0pt;mso-wrap-distance-top:0.0pt;mso-wrap-distance-right:0.0pt;mso-wrap-distance-bottom:0.0pt;" type="#_x0000_t202">
                <v:fill type="solid" color="#FFFFFF" opacity="100.0%"/>
                <v:stroke weight="0.8pt" color="#000000" opacity="100.0%" linestyle="single" joinstyle="round" endcap="flat" dashstyle="solid" filltype="solid" startarrow="none" startarrowwidth="medium" startarrowlength="medium" endarrow="none" endarrowwidth="medium" endarrowlength="medium"/>
                <v:textbox>
                  <w:txbxContent>
                    <w:p w14:paraId="41C8F396" wp14:textId="77777777">
                      <w:pPr>
                        <w:pStyle w:val="Normal.0"/>
                      </w:pPr>
                      <w:r>
                        <w:drawing xmlns:a="http://schemas.openxmlformats.org/drawingml/2006/main">
                          <wp:inline xmlns:wp14="http://schemas.microsoft.com/office/word/2010/wordprocessingDrawing" distT="0" distB="0" distL="0" distR="0" wp14:anchorId="3CFA8868" wp14:editId="7777777">
                            <wp:extent cx="2761310" cy="2105534"/>
                            <wp:effectExtent l="0" t="0" r="0" b="0"/>
                            <wp:docPr id="126384635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4">
                                      <a:extLst/>
                                    </a:blip>
                                    <a:stretch>
                                      <a:fillRect/>
                                    </a:stretch>
                                  </pic:blipFill>
                                  <pic:spPr>
                                    <a:xfrm>
                                      <a:off x="0" y="0"/>
                                      <a:ext cx="2761310" cy="2105534"/>
                                    </a:xfrm>
                                    <a:prstGeom prst="rect">
                                      <a:avLst/>
                                    </a:prstGeom>
                                  </pic:spPr>
                                </pic:pic>
                              </a:graphicData>
                            </a:graphic>
                          </wp:inline>
                        </w:drawing>
                      </w:r>
                    </w:p>
                  </w:txbxContent>
                </v:textbox>
                <w10:wrap type="none" side="bothSides" anchorx="margin"/>
              </v:shape>
            </w:pict>
          </mc:Fallback>
        </mc:AlternateContent>
      </w:r>
    </w:p>
    <w:p xmlns:wp14="http://schemas.microsoft.com/office/word/2010/wordml" w14:paraId="542D45CA"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E</w:t>
      </w:r>
      <w:r>
        <w:rPr>
          <w:rFonts w:ascii="Trebuchet MS" w:hAnsi="Trebuchet MS"/>
          <w:b w:val="1"/>
          <w:bCs w:val="1"/>
          <w:rtl w:val="0"/>
          <w:lang w:val="en-US"/>
        </w:rPr>
        <w:tab/>
      </w:r>
      <w:r>
        <w:rPr>
          <w:rFonts w:ascii="Trebuchet MS" w:hAnsi="Trebuchet MS"/>
          <w:b w:val="1"/>
          <w:bCs w:val="1"/>
          <w:rtl w:val="0"/>
          <w:lang w:val="en-US"/>
        </w:rPr>
        <w:t>REFERENCES</w:t>
      </w:r>
    </w:p>
    <w:p xmlns:wp14="http://schemas.microsoft.com/office/word/2010/wordml" w14:paraId="72A3D3EC" wp14:textId="77777777">
      <w:pPr>
        <w:pStyle w:val="Normal.0"/>
        <w:jc w:val="both"/>
        <w:rPr>
          <w:rFonts w:ascii="Trebuchet MS" w:hAnsi="Trebuchet MS" w:eastAsia="Trebuchet MS" w:cs="Trebuchet MS"/>
          <w:b w:val="1"/>
          <w:bCs w:val="1"/>
        </w:rPr>
      </w:pPr>
    </w:p>
    <w:p xmlns:wp14="http://schemas.microsoft.com/office/word/2010/wordml" w14:paraId="0D0B940D" wp14:textId="77777777">
      <w:pPr>
        <w:pStyle w:val="Normal.0"/>
        <w:jc w:val="both"/>
        <w:rPr>
          <w:rFonts w:ascii="Trebuchet MS" w:hAnsi="Trebuchet MS" w:eastAsia="Trebuchet MS" w:cs="Trebuchet MS"/>
          <w:b w:val="1"/>
          <w:bCs w:val="1"/>
        </w:rPr>
      </w:pPr>
    </w:p>
    <w:p xmlns:wp14="http://schemas.microsoft.com/office/word/2010/wordml" w14:paraId="0E27B00A" wp14:textId="77777777">
      <w:pPr>
        <w:pStyle w:val="Normal.0"/>
        <w:jc w:val="both"/>
        <w:rPr>
          <w:rFonts w:ascii="Trebuchet MS" w:hAnsi="Trebuchet MS" w:eastAsia="Trebuchet MS" w:cs="Trebuchet MS"/>
          <w:b w:val="1"/>
          <w:bCs w:val="1"/>
        </w:rPr>
      </w:pPr>
    </w:p>
    <w:p xmlns:wp14="http://schemas.microsoft.com/office/word/2010/wordml" w14:paraId="60061E4C" wp14:textId="77777777">
      <w:pPr>
        <w:pStyle w:val="Normal.0"/>
        <w:jc w:val="both"/>
        <w:rPr>
          <w:rFonts w:ascii="Trebuchet MS" w:hAnsi="Trebuchet MS" w:eastAsia="Trebuchet MS" w:cs="Trebuchet MS"/>
        </w:rPr>
      </w:pPr>
    </w:p>
    <w:p xmlns:wp14="http://schemas.microsoft.com/office/word/2010/wordml" w14:paraId="18E29EDB" wp14:textId="77777777">
      <w:pPr>
        <w:pStyle w:val="Normal.0"/>
        <w:jc w:val="both"/>
        <w:rPr>
          <w:rFonts w:ascii="Trebuchet MS" w:hAnsi="Trebuchet MS" w:eastAsia="Trebuchet MS" w:cs="Trebuchet MS"/>
        </w:rPr>
      </w:pPr>
      <w:r>
        <w:rPr>
          <w:rFonts w:ascii="Trebuchet MS" w:hAnsi="Trebuchet MS"/>
          <w:rtl w:val="0"/>
          <w:lang w:val="en-US"/>
        </w:rPr>
        <w:t>The Bunny</w:t>
      </w:r>
    </w:p>
    <w:p xmlns:wp14="http://schemas.microsoft.com/office/word/2010/wordml" w14:paraId="27BD6C62" wp14:textId="77777777">
      <w:pPr>
        <w:pStyle w:val="Normal.0"/>
        <w:jc w:val="both"/>
        <w:rPr>
          <w:rFonts w:ascii="Trebuchet MS" w:hAnsi="Trebuchet MS" w:eastAsia="Trebuchet MS" w:cs="Trebuchet MS"/>
        </w:rPr>
      </w:pPr>
      <w:r>
        <w:rPr>
          <w:rFonts w:ascii="Trebuchet MS" w:hAnsi="Trebuchet MS"/>
          <w:rtl w:val="0"/>
          <w:lang w:val="en-US"/>
        </w:rPr>
        <w:t>R Test</w:t>
      </w:r>
    </w:p>
    <w:p xmlns:wp14="http://schemas.microsoft.com/office/word/2010/wordml" w14:paraId="3C3E4592" wp14:textId="77777777">
      <w:pPr>
        <w:pStyle w:val="Normal.0"/>
        <w:jc w:val="both"/>
        <w:rPr>
          <w:rFonts w:ascii="Trebuchet MS" w:hAnsi="Trebuchet MS" w:eastAsia="Trebuchet MS" w:cs="Trebuchet MS"/>
        </w:rPr>
      </w:pPr>
      <w:r>
        <w:rPr>
          <w:rFonts w:ascii="Trebuchet MS" w:hAnsi="Trebuchet MS"/>
          <w:rtl w:val="0"/>
          <w:lang w:val="en-US"/>
        </w:rPr>
        <w:t>Longstock</w:t>
      </w:r>
    </w:p>
    <w:p xmlns:wp14="http://schemas.microsoft.com/office/word/2010/wordml" w14:paraId="468AE987" wp14:textId="77777777">
      <w:pPr>
        <w:pStyle w:val="Normal.0"/>
        <w:jc w:val="both"/>
        <w:rPr>
          <w:rFonts w:ascii="Trebuchet MS" w:hAnsi="Trebuchet MS" w:eastAsia="Trebuchet MS" w:cs="Trebuchet MS"/>
        </w:rPr>
      </w:pPr>
      <w:r>
        <w:rPr>
          <w:rFonts w:ascii="Trebuchet MS" w:hAnsi="Trebuchet MS"/>
          <w:rtl w:val="0"/>
          <w:lang w:val="en-US"/>
        </w:rPr>
        <w:t>MMG</w:t>
      </w:r>
    </w:p>
    <w:p xmlns:wp14="http://schemas.microsoft.com/office/word/2010/wordml" w14:paraId="44EAFD9C" wp14:textId="77777777">
      <w:pPr>
        <w:pStyle w:val="Normal.0"/>
        <w:jc w:val="both"/>
        <w:rPr>
          <w:rFonts w:ascii="Trebuchet MS" w:hAnsi="Trebuchet MS" w:eastAsia="Trebuchet MS" w:cs="Trebuchet MS"/>
        </w:rPr>
      </w:pPr>
    </w:p>
    <w:p xmlns:wp14="http://schemas.microsoft.com/office/word/2010/wordml" w14:paraId="4B94D5A5" wp14:textId="77777777">
      <w:pPr>
        <w:pStyle w:val="Normal.0"/>
        <w:jc w:val="both"/>
        <w:rPr>
          <w:rFonts w:ascii="Trebuchet MS" w:hAnsi="Trebuchet MS" w:eastAsia="Trebuchet MS" w:cs="Trebuchet MS"/>
        </w:rPr>
      </w:pPr>
    </w:p>
    <w:p xmlns:wp14="http://schemas.microsoft.com/office/word/2010/wordml" w14:paraId="3DEEC669" wp14:textId="77777777">
      <w:pPr>
        <w:pStyle w:val="Normal.0"/>
        <w:jc w:val="both"/>
        <w:rPr>
          <w:rFonts w:ascii="Trebuchet MS" w:hAnsi="Trebuchet MS" w:eastAsia="Trebuchet MS" w:cs="Trebuchet MS"/>
        </w:rPr>
      </w:pPr>
    </w:p>
    <w:p xmlns:wp14="http://schemas.microsoft.com/office/word/2010/wordml" w14:paraId="3656B9AB" wp14:textId="77777777">
      <w:pPr>
        <w:pStyle w:val="Normal.0"/>
        <w:jc w:val="both"/>
        <w:rPr>
          <w:rFonts w:ascii="Trebuchet MS" w:hAnsi="Trebuchet MS" w:eastAsia="Trebuchet MS" w:cs="Trebuchet MS"/>
        </w:rPr>
      </w:pPr>
    </w:p>
    <w:p xmlns:wp14="http://schemas.microsoft.com/office/word/2010/wordml" w14:paraId="45FB0818" wp14:textId="77777777">
      <w:pPr>
        <w:pStyle w:val="Normal.0"/>
        <w:jc w:val="both"/>
        <w:rPr>
          <w:rFonts w:ascii="Trebuchet MS" w:hAnsi="Trebuchet MS" w:eastAsia="Trebuchet MS" w:cs="Trebuchet MS"/>
        </w:rPr>
      </w:pPr>
    </w:p>
    <w:p xmlns:wp14="http://schemas.microsoft.com/office/word/2010/wordml" w14:paraId="049F31CB" wp14:textId="77777777">
      <w:pPr>
        <w:pStyle w:val="Normal.0"/>
        <w:jc w:val="both"/>
        <w:rPr>
          <w:rFonts w:ascii="Trebuchet MS" w:hAnsi="Trebuchet MS" w:eastAsia="Trebuchet MS" w:cs="Trebuchet MS"/>
        </w:rPr>
      </w:pPr>
    </w:p>
    <w:p xmlns:wp14="http://schemas.microsoft.com/office/word/2010/wordml" w14:paraId="53128261" wp14:textId="77777777">
      <w:pPr>
        <w:pStyle w:val="Normal.0"/>
        <w:jc w:val="both"/>
        <w:rPr>
          <w:rFonts w:ascii="Trebuchet MS" w:hAnsi="Trebuchet MS" w:eastAsia="Trebuchet MS" w:cs="Trebuchet MS"/>
        </w:rPr>
      </w:pPr>
    </w:p>
    <w:p xmlns:wp14="http://schemas.microsoft.com/office/word/2010/wordml" w14:paraId="62486C05" wp14:textId="77777777">
      <w:pPr>
        <w:pStyle w:val="Normal.0"/>
        <w:jc w:val="both"/>
        <w:rPr>
          <w:rFonts w:ascii="Trebuchet MS" w:hAnsi="Trebuchet MS" w:eastAsia="Trebuchet MS" w:cs="Trebuchet MS"/>
          <w:b w:val="1"/>
          <w:bCs w:val="1"/>
          <w:u w:val="single"/>
        </w:rPr>
      </w:pPr>
    </w:p>
    <w:p xmlns:wp14="http://schemas.microsoft.com/office/word/2010/wordml" w14:paraId="4101652C" wp14:textId="77777777">
      <w:pPr>
        <w:pStyle w:val="Normal.0"/>
        <w:jc w:val="both"/>
        <w:rPr>
          <w:rFonts w:ascii="Trebuchet MS" w:hAnsi="Trebuchet MS" w:eastAsia="Trebuchet MS" w:cs="Trebuchet MS"/>
          <w:b w:val="1"/>
          <w:bCs w:val="1"/>
          <w:u w:val="single"/>
        </w:rPr>
      </w:pPr>
    </w:p>
    <w:p xmlns:wp14="http://schemas.microsoft.com/office/word/2010/wordml" w14:paraId="46DBFAAD" wp14:textId="77777777">
      <w:pPr>
        <w:pStyle w:val="Normal.0"/>
        <w:jc w:val="both"/>
        <w:rPr>
          <w:rFonts w:ascii="Trebuchet MS" w:hAnsi="Trebuchet MS" w:eastAsia="Trebuchet MS" w:cs="Trebuchet MS"/>
          <w:b w:val="1"/>
          <w:bCs w:val="1"/>
          <w:u w:val="single"/>
        </w:rPr>
      </w:pPr>
      <w:r>
        <w:rPr>
          <w:rFonts w:ascii="Trebuchet MS" w:hAnsi="Trebuchet MS"/>
          <w:b w:val="1"/>
          <w:bCs w:val="1"/>
          <w:u w:val="single"/>
          <w:rtl w:val="0"/>
          <w:lang w:val="en-US"/>
        </w:rPr>
        <w:t>A</w:t>
      </w:r>
      <w:r>
        <w:rPr>
          <w:rFonts w:ascii="Trebuchet MS" w:hAnsi="Trebuchet MS" w:eastAsia="Trebuchet MS" w:cs="Trebuchet MS"/>
          <w:b w:val="1"/>
          <w:bCs w:val="1"/>
        </w:rPr>
        <w:tab/>
      </w:r>
      <w:r>
        <w:rPr>
          <w:rFonts w:ascii="Trebuchet MS" w:hAnsi="Trebuchet MS"/>
          <w:b w:val="1"/>
          <w:bCs w:val="1"/>
          <w:u w:val="single"/>
          <w:rtl w:val="0"/>
          <w:lang w:val="en-US"/>
        </w:rPr>
        <w:t>CONTEXT</w:t>
      </w:r>
    </w:p>
    <w:p xmlns:wp14="http://schemas.microsoft.com/office/word/2010/wordml" w14:paraId="4B99056E" wp14:textId="77777777">
      <w:pPr>
        <w:pStyle w:val="Normal.0"/>
        <w:jc w:val="both"/>
        <w:rPr>
          <w:rFonts w:ascii="Trebuchet MS" w:hAnsi="Trebuchet MS" w:eastAsia="Trebuchet MS" w:cs="Trebuchet MS"/>
        </w:rPr>
      </w:pPr>
    </w:p>
    <w:p xmlns:wp14="http://schemas.microsoft.com/office/word/2010/wordml" w14:paraId="07535DD0" wp14:textId="77777777">
      <w:pPr>
        <w:pStyle w:val="Normal.0"/>
        <w:jc w:val="both"/>
        <w:rPr>
          <w:rFonts w:ascii="Trebuchet MS" w:hAnsi="Trebuchet MS" w:eastAsia="Trebuchet MS" w:cs="Trebuchet MS"/>
        </w:rPr>
      </w:pPr>
      <w:r>
        <w:rPr>
          <w:rFonts w:ascii="Trebuchet MS" w:hAnsi="Trebuchet MS"/>
          <w:rtl w:val="0"/>
          <w:lang w:val="en-US"/>
        </w:rPr>
        <w:t xml:space="preserve">Water is an essential resource but rising demand, planned growth and climate change raise difficult issues for sustainable water resource management. It is now being increasingly recognised that efficient use of water, conservation of supplies, reduction in demand, and much better land use planning are all essential for maintenance of water quantity, water quality, river biodiversity and the avoidance of flood risk. </w:t>
      </w:r>
    </w:p>
    <w:p xmlns:wp14="http://schemas.microsoft.com/office/word/2010/wordml" w14:paraId="1299C43A" wp14:textId="77777777">
      <w:pPr>
        <w:pStyle w:val="Normal.0"/>
        <w:jc w:val="both"/>
        <w:rPr>
          <w:rFonts w:ascii="Trebuchet MS" w:hAnsi="Trebuchet MS" w:eastAsia="Trebuchet MS" w:cs="Trebuchet MS"/>
        </w:rPr>
      </w:pPr>
    </w:p>
    <w:p xmlns:wp14="http://schemas.microsoft.com/office/word/2010/wordml" w14:paraId="4C7AFD9B" wp14:textId="77777777">
      <w:pPr>
        <w:pStyle w:val="Normal.0"/>
        <w:jc w:val="both"/>
        <w:rPr>
          <w:rFonts w:ascii="Trebuchet MS" w:hAnsi="Trebuchet MS" w:eastAsia="Trebuchet MS" w:cs="Trebuchet MS"/>
        </w:rPr>
      </w:pPr>
      <w:r>
        <w:rPr>
          <w:rFonts w:ascii="Trebuchet MS" w:hAnsi="Trebuchet MS"/>
          <w:rtl w:val="0"/>
          <w:lang w:val="en-US"/>
        </w:rPr>
        <w:t xml:space="preserve">Hampshire is in that part of Southern England defined by the Environment Agency as being one of Water Stress and is particularly susceptible to overuse of its ground water resources through over abstraction. Drought conditions have particularly severe effects on the health of our </w:t>
      </w:r>
      <w:r>
        <w:rPr>
          <w:rFonts w:ascii="Trebuchet MS" w:hAnsi="Trebuchet MS"/>
          <w:outline w:val="0"/>
          <w:color w:val="000000"/>
          <w:u w:color="000000"/>
          <w:rtl w:val="0"/>
          <w:lang w:val="en-US"/>
          <w14:textFill>
            <w14:solidFill>
              <w14:srgbClr w14:val="000000"/>
            </w14:solidFill>
          </w14:textFill>
        </w:rPr>
        <w:t>internationally important</w:t>
      </w:r>
      <w:r>
        <w:rPr>
          <w:outline w:val="0"/>
          <w:color w:val="1f497d"/>
          <w:u w:color="1f497d"/>
          <w:rtl w:val="0"/>
          <w:lang w:val="en-US"/>
          <w14:textFill>
            <w14:solidFill>
              <w14:srgbClr w14:val="1F497D"/>
            </w14:solidFill>
          </w14:textFill>
        </w:rPr>
        <w:t xml:space="preserve"> </w:t>
      </w:r>
      <w:r>
        <w:rPr>
          <w:rFonts w:ascii="Trebuchet MS" w:hAnsi="Trebuchet MS"/>
          <w:rtl w:val="0"/>
          <w:lang w:val="en-US"/>
        </w:rPr>
        <w:t>chalk river systems and their biodiversity. As a farming county, we need to consider farming practices and their impact on water quality and quantity too. The large number of planned housing developments, and the need to re-enliven the industrial base, have profound implications for sustainable water use.</w:t>
      </w:r>
    </w:p>
    <w:p xmlns:wp14="http://schemas.microsoft.com/office/word/2010/wordml" w14:paraId="4DDBEF00" wp14:textId="77777777">
      <w:pPr>
        <w:pStyle w:val="Normal.0"/>
        <w:jc w:val="both"/>
        <w:rPr>
          <w:rFonts w:ascii="Trebuchet MS" w:hAnsi="Trebuchet MS" w:eastAsia="Trebuchet MS" w:cs="Trebuchet MS"/>
        </w:rPr>
      </w:pPr>
    </w:p>
    <w:p xmlns:wp14="http://schemas.microsoft.com/office/word/2010/wordml" w14:paraId="52DD0F41" wp14:textId="77777777">
      <w:pPr>
        <w:pStyle w:val="Normal.0"/>
        <w:jc w:val="both"/>
        <w:rPr>
          <w:rFonts w:ascii="Trebuchet MS" w:hAnsi="Trebuchet MS" w:eastAsia="Trebuchet MS" w:cs="Trebuchet MS"/>
        </w:rPr>
      </w:pPr>
      <w:r>
        <w:rPr>
          <w:rFonts w:ascii="Trebuchet MS" w:hAnsi="Trebuchet MS"/>
          <w:rtl w:val="0"/>
          <w:lang w:val="en-US"/>
        </w:rPr>
        <w:t xml:space="preserve">Hampshire lies in the southern, drier part of the UK. Its geology is characterised first by the Hampshire (chalk) basin, which is a major aquifer and source of base flow for chalk streams and via direct abstraction and river abstraction for the commercial and agricultural water supply. Protection of the aquifer has implications for water quality and river biodiversity and also for groundwater flooding. </w:t>
      </w:r>
    </w:p>
    <w:p xmlns:wp14="http://schemas.microsoft.com/office/word/2010/wordml" w14:paraId="1D07B0C7" wp14:textId="77777777">
      <w:pPr>
        <w:pStyle w:val="Normal.0"/>
        <w:jc w:val="both"/>
        <w:rPr>
          <w:rFonts w:ascii="Trebuchet MS" w:hAnsi="Trebuchet MS" w:eastAsia="Trebuchet MS" w:cs="Trebuchet MS"/>
        </w:rPr>
      </w:pPr>
      <w:r>
        <w:rPr>
          <w:rFonts w:ascii="Trebuchet MS" w:hAnsi="Trebuchet MS"/>
          <w:rtl w:val="0"/>
          <w:lang w:val="en-US"/>
        </w:rPr>
        <w:t>Secondly, the south of the county is dominated by Tertiary sands and gravels producing flashy streams more likely to cause flood risk.</w:t>
      </w:r>
    </w:p>
    <w:p xmlns:wp14="http://schemas.microsoft.com/office/word/2010/wordml" w14:paraId="3461D779" wp14:textId="77777777">
      <w:pPr>
        <w:pStyle w:val="Normal.0"/>
        <w:jc w:val="both"/>
        <w:rPr>
          <w:rFonts w:ascii="Trebuchet MS" w:hAnsi="Trebuchet MS" w:eastAsia="Trebuchet MS" w:cs="Trebuchet MS"/>
        </w:rPr>
      </w:pPr>
    </w:p>
    <w:p xmlns:wp14="http://schemas.microsoft.com/office/word/2010/wordml" w14:paraId="1831E7CB" wp14:textId="1D523AD3">
      <w:pPr>
        <w:pStyle w:val="Normal.0"/>
        <w:jc w:val="both"/>
        <w:rPr>
          <w:rFonts w:ascii="Trebuchet MS" w:hAnsi="Trebuchet MS" w:eastAsia="Trebuchet MS" w:cs="Trebuchet MS"/>
        </w:rPr>
      </w:pPr>
      <w:r w:rsidRPr="623D279A" w:rsidR="623D279A">
        <w:rPr>
          <w:rFonts w:ascii="Trebuchet MS" w:hAnsi="Trebuchet MS"/>
          <w:lang w:val="en-US"/>
        </w:rPr>
        <w:t xml:space="preserve">Streams in the northern part of the county drain towards the Thames, are on both chalk and Oxford Clay and have flashy and chalk </w:t>
      </w:r>
      <w:r w:rsidRPr="623D279A" w:rsidR="623D279A">
        <w:rPr>
          <w:rFonts w:ascii="Trebuchet MS" w:hAnsi="Trebuchet MS"/>
          <w:lang w:val="en-US"/>
        </w:rPr>
        <w:t>stream</w:t>
      </w:r>
      <w:r w:rsidRPr="623D279A" w:rsidR="623D279A">
        <w:rPr>
          <w:rFonts w:ascii="Trebuchet MS" w:hAnsi="Trebuchet MS"/>
          <w:lang w:val="en-US"/>
        </w:rPr>
        <w:t xml:space="preserve"> characteristics.</w:t>
      </w:r>
    </w:p>
    <w:p xmlns:wp14="http://schemas.microsoft.com/office/word/2010/wordml" w14:paraId="3CF2D8B6" wp14:textId="77777777">
      <w:pPr>
        <w:pStyle w:val="Normal.0"/>
        <w:jc w:val="both"/>
        <w:rPr>
          <w:rFonts w:ascii="Trebuchet MS" w:hAnsi="Trebuchet MS" w:eastAsia="Trebuchet MS" w:cs="Trebuchet MS"/>
        </w:rPr>
      </w:pPr>
    </w:p>
    <w:p xmlns:wp14="http://schemas.microsoft.com/office/word/2010/wordml" w14:paraId="2065BB43" wp14:textId="77777777">
      <w:pPr>
        <w:pStyle w:val="Normal.0"/>
        <w:jc w:val="both"/>
        <w:rPr>
          <w:rFonts w:ascii="Trebuchet MS" w:hAnsi="Trebuchet MS" w:eastAsia="Trebuchet MS" w:cs="Trebuchet MS"/>
        </w:rPr>
      </w:pPr>
      <w:r>
        <w:rPr>
          <w:rFonts w:ascii="Trebuchet MS" w:hAnsi="Trebuchet MS"/>
          <w:rtl w:val="0"/>
          <w:lang w:val="en-US"/>
        </w:rPr>
        <w:t>The coastline and estuaries along the Solent are a potential source of flooding although the Isle of Wight mitigates Atlantic waves and surges.</w:t>
      </w:r>
    </w:p>
    <w:p xmlns:wp14="http://schemas.microsoft.com/office/word/2010/wordml" w14:paraId="01289513" wp14:textId="77777777">
      <w:pPr>
        <w:pStyle w:val="Normal.0"/>
        <w:jc w:val="both"/>
        <w:rPr>
          <w:rFonts w:ascii="Trebuchet MS" w:hAnsi="Trebuchet MS" w:eastAsia="Trebuchet MS" w:cs="Trebuchet MS"/>
        </w:rPr>
      </w:pPr>
      <w:r>
        <w:rPr>
          <w:rFonts w:ascii="Trebuchet MS" w:hAnsi="Trebuchet MS" w:eastAsia="Trebuchet MS" w:cs="Trebuchet MS"/>
        </w:rPr>
        <mc:AlternateContent>
          <mc:Choice Requires="wps">
            <w:drawing xmlns:a="http://schemas.openxmlformats.org/drawingml/2006/main">
              <wp:anchor xmlns:wp14="http://schemas.microsoft.com/office/word/2010/wordprocessingDrawing" distT="0" distB="0" distL="0" distR="0" simplePos="0" relativeHeight="251659264" behindDoc="0" locked="0" layoutInCell="1" allowOverlap="1" wp14:anchorId="6F6B58F1" wp14:editId="7777777">
                <wp:simplePos x="0" y="0"/>
                <wp:positionH relativeFrom="margin">
                  <wp:posOffset>1543684</wp:posOffset>
                </wp:positionH>
                <wp:positionV relativeFrom="line">
                  <wp:posOffset>241299</wp:posOffset>
                </wp:positionV>
                <wp:extent cx="1847401" cy="1532235"/>
                <wp:effectExtent l="0" t="0" r="0" b="0"/>
                <wp:wrapNone/>
                <wp:docPr id="1073741828" name="officeArt object" descr="Rectangle"/>
                <wp:cNvGraphicFramePr/>
                <a:graphic xmlns:a="http://schemas.openxmlformats.org/drawingml/2006/main">
                  <a:graphicData uri="http://schemas.microsoft.com/office/word/2010/wordprocessingShape">
                    <wps:wsp>
                      <wps:cNvSpPr txBox="1"/>
                      <wps:spPr>
                        <a:xfrm>
                          <a:off x="0" y="0"/>
                          <a:ext cx="1847401" cy="1532235"/>
                        </a:xfrm>
                        <a:prstGeom prst="rect">
                          <a:avLst/>
                        </a:prstGeom>
                        <a:solidFill>
                          <a:srgbClr val="FFFFFF"/>
                        </a:solidFill>
                        <a:ln w="9525" cap="flat">
                          <a:solidFill>
                            <a:srgbClr val="000000"/>
                          </a:solidFill>
                          <a:prstDash val="solid"/>
                          <a:round/>
                        </a:ln>
                        <a:effectLst/>
                      </wps:spPr>
                      <wps:txbx>
                        <w:txbxContent>
                          <w:p xmlns:wp14="http://schemas.microsoft.com/office/word/2010/wordml" w14:paraId="0FB78278" wp14:textId="77777777">
                            <w:pPr>
                              <w:pStyle w:val="Normal.0"/>
                            </w:pPr>
                            <w:r>
                              <w:drawing xmlns:a="http://schemas.openxmlformats.org/drawingml/2006/main">
                                <wp:inline xmlns:wp14="http://schemas.microsoft.com/office/word/2010/wordprocessingDrawing" distT="0" distB="0" distL="0" distR="0" wp14:anchorId="7001C366" wp14:editId="7777777">
                                  <wp:extent cx="1727170" cy="1419734"/>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5">
                                            <a:extLst/>
                                          </a:blip>
                                          <a:stretch>
                                            <a:fillRect/>
                                          </a:stretch>
                                        </pic:blipFill>
                                        <pic:spPr>
                                          <a:xfrm>
                                            <a:off x="0" y="0"/>
                                            <a:ext cx="1727170" cy="1419734"/>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w14:anchorId="3251C287">
              <v:shape id="_x0000_s1027" style="visibility:visible;position:absolute;margin-left:121.5pt;margin-top:19.0pt;width:145.5pt;height:120.6pt;z-index:251659264;mso-position-horizontal:absolute;mso-position-horizontal-relative:margin;mso-position-vertical:absolute;mso-position-vertical-relative:line;mso-wrap-distance-left:0.0pt;mso-wrap-distance-top:0.0pt;mso-wrap-distance-right:0.0pt;mso-wrap-distance-bottom:0.0pt;" type="#_x0000_t202">
                <v:fill type="solid" color="#FFFFFF" opacity="100.0%"/>
                <v:stroke weight="0.8pt" color="#000000" opacity="100.0%" linestyle="single" joinstyle="round" endcap="flat" dashstyle="solid" filltype="solid" startarrow="none" startarrowwidth="medium" startarrowlength="medium" endarrow="none" endarrowwidth="medium" endarrowlength="medium"/>
                <v:textbox>
                  <w:txbxContent>
                    <w:p w14:paraId="1FC39945" wp14:textId="77777777">
                      <w:pPr>
                        <w:pStyle w:val="Normal.0"/>
                      </w:pPr>
                      <w:r>
                        <w:drawing xmlns:a="http://schemas.openxmlformats.org/drawingml/2006/main">
                          <wp:inline xmlns:wp14="http://schemas.microsoft.com/office/word/2010/wordprocessingDrawing" distT="0" distB="0" distL="0" distR="0" wp14:anchorId="51FB07CA" wp14:editId="7777777">
                            <wp:extent cx="1727170" cy="1419734"/>
                            <wp:effectExtent l="0" t="0" r="0" b="0"/>
                            <wp:docPr id="2066066593"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5">
                                      <a:extLst/>
                                    </a:blip>
                                    <a:stretch>
                                      <a:fillRect/>
                                    </a:stretch>
                                  </pic:blipFill>
                                  <pic:spPr>
                                    <a:xfrm>
                                      <a:off x="0" y="0"/>
                                      <a:ext cx="1727170" cy="1419734"/>
                                    </a:xfrm>
                                    <a:prstGeom prst="rect">
                                      <a:avLst/>
                                    </a:prstGeom>
                                  </pic:spPr>
                                </pic:pic>
                              </a:graphicData>
                            </a:graphic>
                          </wp:inline>
                        </w:drawing>
                      </w:r>
                    </w:p>
                  </w:txbxContent>
                </v:textbox>
                <w10:wrap type="none" side="bothSides" anchorx="margin"/>
              </v:shape>
            </w:pict>
          </mc:Fallback>
        </mc:AlternateContent>
      </w:r>
    </w:p>
    <w:p xmlns:wp14="http://schemas.microsoft.com/office/word/2010/wordml" w14:paraId="0562CB0E" wp14:textId="77777777">
      <w:pPr>
        <w:pStyle w:val="Normal.0"/>
        <w:jc w:val="both"/>
        <w:rPr>
          <w:rFonts w:ascii="Trebuchet MS" w:hAnsi="Trebuchet MS" w:eastAsia="Trebuchet MS" w:cs="Trebuchet MS"/>
        </w:rPr>
      </w:pPr>
    </w:p>
    <w:p xmlns:wp14="http://schemas.microsoft.com/office/word/2010/wordml" w14:paraId="34CE0A41" wp14:textId="77777777">
      <w:pPr>
        <w:pStyle w:val="Normal.0"/>
        <w:jc w:val="both"/>
        <w:rPr>
          <w:rFonts w:ascii="Trebuchet MS" w:hAnsi="Trebuchet MS" w:eastAsia="Trebuchet MS" w:cs="Trebuchet MS"/>
        </w:rPr>
      </w:pPr>
    </w:p>
    <w:p xmlns:wp14="http://schemas.microsoft.com/office/word/2010/wordml" w14:paraId="62EBF3C5" wp14:textId="77777777">
      <w:pPr>
        <w:pStyle w:val="Normal.0"/>
        <w:jc w:val="both"/>
        <w:rPr>
          <w:rFonts w:ascii="Trebuchet MS" w:hAnsi="Trebuchet MS" w:eastAsia="Trebuchet MS" w:cs="Trebuchet MS"/>
        </w:rPr>
      </w:pPr>
    </w:p>
    <w:p xmlns:wp14="http://schemas.microsoft.com/office/word/2010/wordml" w14:paraId="6D98A12B" wp14:textId="77777777">
      <w:pPr>
        <w:pStyle w:val="Normal.0"/>
        <w:jc w:val="both"/>
        <w:rPr>
          <w:rFonts w:ascii="Trebuchet MS" w:hAnsi="Trebuchet MS" w:eastAsia="Trebuchet MS" w:cs="Trebuchet MS"/>
        </w:rPr>
      </w:pPr>
    </w:p>
    <w:p xmlns:wp14="http://schemas.microsoft.com/office/word/2010/wordml" w14:paraId="1CA95771" wp14:textId="77777777">
      <w:pPr>
        <w:pStyle w:val="Normal.0"/>
        <w:jc w:val="both"/>
        <w:rPr>
          <w:rFonts w:ascii="Trebuchet MS" w:hAnsi="Trebuchet MS" w:eastAsia="Trebuchet MS" w:cs="Trebuchet MS"/>
        </w:rPr>
      </w:pPr>
      <w:r>
        <w:rPr>
          <w:rFonts w:ascii="Trebuchet MS" w:hAnsi="Trebuchet MS"/>
          <w:rtl w:val="0"/>
          <w:lang w:val="en-US"/>
        </w:rPr>
        <w:t>The Bunny</w:t>
      </w:r>
    </w:p>
    <w:p xmlns:wp14="http://schemas.microsoft.com/office/word/2010/wordml" w14:paraId="2F07F31D" wp14:textId="77777777">
      <w:pPr>
        <w:pStyle w:val="Normal.0"/>
        <w:jc w:val="both"/>
        <w:rPr>
          <w:rFonts w:ascii="Trebuchet MS" w:hAnsi="Trebuchet MS" w:eastAsia="Trebuchet MS" w:cs="Trebuchet MS"/>
        </w:rPr>
      </w:pPr>
      <w:r>
        <w:rPr>
          <w:rFonts w:ascii="Trebuchet MS" w:hAnsi="Trebuchet MS"/>
          <w:rtl w:val="0"/>
          <w:lang w:val="en-US"/>
        </w:rPr>
        <w:t xml:space="preserve">R Test </w:t>
      </w:r>
    </w:p>
    <w:p xmlns:wp14="http://schemas.microsoft.com/office/word/2010/wordml" w14:paraId="023510AF" wp14:textId="77777777">
      <w:pPr>
        <w:pStyle w:val="Normal.0"/>
        <w:jc w:val="both"/>
        <w:rPr>
          <w:rFonts w:ascii="Trebuchet MS" w:hAnsi="Trebuchet MS" w:eastAsia="Trebuchet MS" w:cs="Trebuchet MS"/>
        </w:rPr>
      </w:pPr>
      <w:r>
        <w:rPr>
          <w:rFonts w:ascii="Trebuchet MS" w:hAnsi="Trebuchet MS"/>
          <w:rtl w:val="0"/>
          <w:lang w:val="en-US"/>
        </w:rPr>
        <w:t>Longstock</w:t>
      </w:r>
    </w:p>
    <w:p xmlns:wp14="http://schemas.microsoft.com/office/word/2010/wordml" w14:paraId="79D8B113" wp14:textId="77777777">
      <w:pPr>
        <w:pStyle w:val="Normal.0"/>
        <w:jc w:val="both"/>
        <w:rPr>
          <w:rFonts w:ascii="Trebuchet MS" w:hAnsi="Trebuchet MS" w:eastAsia="Trebuchet MS" w:cs="Trebuchet MS"/>
        </w:rPr>
      </w:pPr>
      <w:r>
        <w:rPr>
          <w:rFonts w:ascii="Trebuchet MS" w:hAnsi="Trebuchet MS"/>
          <w:rtl w:val="0"/>
          <w:lang w:val="en-US"/>
        </w:rPr>
        <w:t>MMG</w:t>
      </w:r>
    </w:p>
    <w:p xmlns:wp14="http://schemas.microsoft.com/office/word/2010/wordml" w14:paraId="2946DB82" wp14:textId="77777777">
      <w:pPr>
        <w:pStyle w:val="Normal.0"/>
        <w:jc w:val="both"/>
        <w:rPr>
          <w:rFonts w:ascii="Trebuchet MS" w:hAnsi="Trebuchet MS" w:eastAsia="Trebuchet MS" w:cs="Trebuchet MS"/>
        </w:rPr>
      </w:pPr>
    </w:p>
    <w:p xmlns:wp14="http://schemas.microsoft.com/office/word/2010/wordml" w14:paraId="5997CC1D" wp14:textId="77777777">
      <w:pPr>
        <w:pStyle w:val="Normal.0"/>
        <w:jc w:val="both"/>
        <w:rPr>
          <w:rFonts w:ascii="Trebuchet MS" w:hAnsi="Trebuchet MS" w:eastAsia="Trebuchet MS" w:cs="Trebuchet MS"/>
        </w:rPr>
      </w:pPr>
    </w:p>
    <w:p xmlns:wp14="http://schemas.microsoft.com/office/word/2010/wordml" w14:paraId="110FFD37" wp14:textId="77777777">
      <w:pPr>
        <w:pStyle w:val="Normal.0"/>
        <w:jc w:val="both"/>
        <w:rPr>
          <w:rFonts w:ascii="Trebuchet MS" w:hAnsi="Trebuchet MS" w:eastAsia="Trebuchet MS" w:cs="Trebuchet MS"/>
          <w:b w:val="1"/>
          <w:bCs w:val="1"/>
          <w:u w:val="single"/>
        </w:rPr>
      </w:pPr>
    </w:p>
    <w:p xmlns:wp14="http://schemas.microsoft.com/office/word/2010/wordml" w14:paraId="486F0066" wp14:textId="2B9171F9">
      <w:pPr>
        <w:pStyle w:val="Normal.0"/>
        <w:jc w:val="both"/>
        <w:rPr>
          <w:rFonts w:ascii="Trebuchet MS" w:hAnsi="Trebuchet MS" w:eastAsia="Trebuchet MS" w:cs="Trebuchet MS"/>
          <w:b w:val="1"/>
          <w:bCs w:val="1"/>
          <w:u w:val="single"/>
        </w:rPr>
      </w:pPr>
      <w:r w:rsidRPr="623D279A" w:rsidR="623D279A">
        <w:rPr>
          <w:rFonts w:ascii="Trebuchet MS" w:hAnsi="Trebuchet MS"/>
          <w:b w:val="1"/>
          <w:bCs w:val="1"/>
          <w:u w:val="single"/>
          <w:lang w:val="en-US"/>
        </w:rPr>
        <w:t>B</w:t>
      </w:r>
      <w:r>
        <w:tab/>
      </w:r>
      <w:r w:rsidRPr="623D279A" w:rsidR="623D279A">
        <w:rPr>
          <w:rFonts w:ascii="Trebuchet MS" w:hAnsi="Trebuchet MS"/>
          <w:b w:val="1"/>
          <w:bCs w:val="1"/>
          <w:u w:val="single"/>
          <w:lang w:val="en-US"/>
        </w:rPr>
        <w:t xml:space="preserve">ISSUES </w:t>
      </w:r>
      <w:r w:rsidRPr="623D279A" w:rsidR="623D279A">
        <w:rPr>
          <w:rFonts w:ascii="Trebuchet MS" w:hAnsi="Trebuchet MS"/>
          <w:b w:val="1"/>
          <w:bCs w:val="1"/>
          <w:u w:val="single"/>
          <w:lang w:val="en-US"/>
        </w:rPr>
        <w:t>FOR CPRE</w:t>
      </w:r>
      <w:r w:rsidRPr="623D279A" w:rsidR="623D279A">
        <w:rPr>
          <w:rFonts w:ascii="Trebuchet MS" w:hAnsi="Trebuchet MS"/>
          <w:b w:val="1"/>
          <w:bCs w:val="1"/>
          <w:u w:val="single"/>
          <w:lang w:val="en-US"/>
        </w:rPr>
        <w:t xml:space="preserve"> HAMPSHIRE</w:t>
      </w:r>
    </w:p>
    <w:p xmlns:wp14="http://schemas.microsoft.com/office/word/2010/wordml" w14:paraId="6B699379" wp14:textId="77777777">
      <w:pPr>
        <w:pStyle w:val="Normal.0"/>
        <w:jc w:val="both"/>
        <w:rPr>
          <w:rFonts w:ascii="Trebuchet MS" w:hAnsi="Trebuchet MS" w:eastAsia="Trebuchet MS" w:cs="Trebuchet MS"/>
        </w:rPr>
      </w:pPr>
    </w:p>
    <w:p xmlns:wp14="http://schemas.microsoft.com/office/word/2010/wordml" w14:paraId="5B00FB94" wp14:textId="77777777">
      <w:pPr>
        <w:pStyle w:val="Normal.0"/>
        <w:jc w:val="both"/>
        <w:rPr>
          <w:rFonts w:ascii="Trebuchet MS" w:hAnsi="Trebuchet MS" w:eastAsia="Trebuchet MS" w:cs="Trebuchet MS"/>
        </w:rPr>
      </w:pPr>
      <w:r>
        <w:rPr>
          <w:rFonts w:ascii="Trebuchet MS" w:hAnsi="Trebuchet MS"/>
          <w:rtl w:val="0"/>
          <w:lang w:val="en-US"/>
        </w:rPr>
        <w:t>We therefore see the main components as being:</w:t>
      </w:r>
    </w:p>
    <w:p xmlns:wp14="http://schemas.microsoft.com/office/word/2010/wordml" w14:paraId="6F9644FC" wp14:textId="3963B214">
      <w:pPr>
        <w:pStyle w:val="Normal.0"/>
        <w:jc w:val="both"/>
        <w:rPr>
          <w:rFonts w:ascii="Trebuchet MS" w:hAnsi="Trebuchet MS" w:eastAsia="Trebuchet MS" w:cs="Trebuchet MS"/>
        </w:rPr>
      </w:pPr>
      <w:r w:rsidRPr="623D279A" w:rsidR="623D279A">
        <w:rPr>
          <w:rFonts w:ascii="Trebuchet MS" w:hAnsi="Trebuchet MS"/>
          <w:b w:val="1"/>
          <w:bCs w:val="1"/>
          <w:u w:val="single"/>
          <w:lang w:val="en-US"/>
        </w:rPr>
        <w:t>The Resource</w:t>
      </w:r>
      <w:r w:rsidRPr="623D279A" w:rsidR="623D279A">
        <w:rPr>
          <w:rFonts w:ascii="Trebuchet MS" w:hAnsi="Trebuchet MS"/>
          <w:b w:val="1"/>
          <w:bCs w:val="1"/>
          <w:lang w:val="en-US"/>
        </w:rPr>
        <w:t>:</w:t>
      </w:r>
      <w:r w:rsidRPr="623D279A" w:rsidR="623D279A">
        <w:rPr>
          <w:rFonts w:ascii="Trebuchet MS" w:hAnsi="Trebuchet MS"/>
          <w:lang w:val="en-US"/>
        </w:rPr>
        <w:t xml:space="preserve"> protecting the groundwater sources, rivers and springs. Water quality, quantity, biodiversity and flows. Rivers are an essential part of the valued Hampshire landscapes and have economic and social value as well as the biodiversity. All could be compromised by </w:t>
      </w:r>
      <w:r w:rsidRPr="623D279A" w:rsidR="623D279A">
        <w:rPr>
          <w:rFonts w:ascii="Trebuchet MS" w:hAnsi="Trebuchet MS"/>
          <w:lang w:val="en-US"/>
        </w:rPr>
        <w:t>abstraction</w:t>
      </w:r>
      <w:r w:rsidRPr="623D279A" w:rsidR="623D279A">
        <w:rPr>
          <w:rFonts w:ascii="Trebuchet MS" w:hAnsi="Trebuchet MS"/>
          <w:lang w:val="en-US"/>
        </w:rPr>
        <w:t xml:space="preserve"> for increasing demand.  Increasing the resource by desalination and water transport need careful consideration on a </w:t>
      </w:r>
      <w:bookmarkStart w:name="_Int_NzWf76fe" w:id="236758058"/>
      <w:r w:rsidRPr="623D279A" w:rsidR="623D279A">
        <w:rPr>
          <w:rFonts w:ascii="Trebuchet MS" w:hAnsi="Trebuchet MS"/>
          <w:lang w:val="en-US"/>
        </w:rPr>
        <w:t>case by case</w:t>
      </w:r>
      <w:bookmarkEnd w:id="236758058"/>
      <w:r w:rsidRPr="623D279A" w:rsidR="623D279A">
        <w:rPr>
          <w:rFonts w:ascii="Trebuchet MS" w:hAnsi="Trebuchet MS"/>
          <w:lang w:val="en-US"/>
        </w:rPr>
        <w:t xml:space="preserve"> basis.</w:t>
      </w:r>
    </w:p>
    <w:p xmlns:wp14="http://schemas.microsoft.com/office/word/2010/wordml" w14:paraId="3FE9F23F" wp14:textId="77777777">
      <w:pPr>
        <w:pStyle w:val="Normal.0"/>
        <w:jc w:val="both"/>
        <w:rPr>
          <w:rFonts w:ascii="Trebuchet MS" w:hAnsi="Trebuchet MS" w:eastAsia="Trebuchet MS" w:cs="Trebuchet MS"/>
        </w:rPr>
      </w:pPr>
    </w:p>
    <w:p xmlns:wp14="http://schemas.microsoft.com/office/word/2010/wordml" w14:paraId="587629DC" wp14:textId="77777777">
      <w:pPr>
        <w:pStyle w:val="Normal.0"/>
        <w:jc w:val="both"/>
        <w:rPr>
          <w:rFonts w:ascii="Trebuchet MS" w:hAnsi="Trebuchet MS" w:eastAsia="Trebuchet MS" w:cs="Trebuchet MS"/>
        </w:rPr>
      </w:pPr>
      <w:r>
        <w:rPr>
          <w:rFonts w:ascii="Trebuchet MS" w:hAnsi="Trebuchet MS"/>
          <w:b w:val="1"/>
          <w:bCs w:val="1"/>
          <w:u w:val="single"/>
          <w:rtl w:val="0"/>
          <w:lang w:val="en-US"/>
        </w:rPr>
        <w:t>The Demand</w:t>
      </w:r>
      <w:r>
        <w:rPr>
          <w:rFonts w:ascii="Trebuchet MS" w:hAnsi="Trebuchet MS"/>
          <w:rtl w:val="0"/>
          <w:lang w:val="en-US"/>
        </w:rPr>
        <w:t>: Demand reduction, via planning and building regulation which takes account of water supply and is enforced at Government level, and metering (which is now being rolled out throughout Southern Water</w:t>
      </w:r>
      <w:r>
        <w:rPr>
          <w:rFonts w:hint="default" w:ascii="Trebuchet MS" w:hAnsi="Trebuchet MS"/>
          <w:rtl w:val="0"/>
          <w:lang w:val="en-US"/>
        </w:rPr>
        <w:t>’</w:t>
      </w:r>
      <w:r>
        <w:rPr>
          <w:rFonts w:ascii="Trebuchet MS" w:hAnsi="Trebuchet MS"/>
          <w:rtl w:val="0"/>
          <w:lang w:val="en-US"/>
        </w:rPr>
        <w:t>s region).</w:t>
      </w:r>
    </w:p>
    <w:p xmlns:wp14="http://schemas.microsoft.com/office/word/2010/wordml" w14:paraId="1F72F646" wp14:textId="77777777">
      <w:pPr>
        <w:pStyle w:val="Normal.0"/>
        <w:jc w:val="both"/>
        <w:rPr>
          <w:rFonts w:ascii="Trebuchet MS" w:hAnsi="Trebuchet MS" w:eastAsia="Trebuchet MS" w:cs="Trebuchet MS"/>
        </w:rPr>
      </w:pPr>
    </w:p>
    <w:p xmlns:wp14="http://schemas.microsoft.com/office/word/2010/wordml" w14:paraId="56EA5271" wp14:textId="77777777">
      <w:pPr>
        <w:pStyle w:val="Normal.0"/>
        <w:jc w:val="both"/>
        <w:rPr>
          <w:rFonts w:ascii="Trebuchet MS" w:hAnsi="Trebuchet MS" w:eastAsia="Trebuchet MS" w:cs="Trebuchet MS"/>
        </w:rPr>
      </w:pPr>
      <w:r>
        <w:rPr>
          <w:rFonts w:ascii="Trebuchet MS" w:hAnsi="Trebuchet MS"/>
          <w:b w:val="1"/>
          <w:bCs w:val="1"/>
          <w:u w:val="single"/>
          <w:rtl w:val="0"/>
          <w:lang w:val="en-US"/>
        </w:rPr>
        <w:t>Wastewater</w:t>
      </w:r>
      <w:r>
        <w:rPr>
          <w:rFonts w:ascii="Trebuchet MS" w:hAnsi="Trebuchet MS"/>
          <w:b w:val="1"/>
          <w:bCs w:val="1"/>
          <w:rtl w:val="0"/>
          <w:lang w:val="en-US"/>
        </w:rPr>
        <w:t>:</w:t>
      </w:r>
      <w:r>
        <w:rPr>
          <w:rFonts w:ascii="Trebuchet MS" w:hAnsi="Trebuchet MS"/>
          <w:rtl w:val="0"/>
          <w:lang w:val="en-US"/>
        </w:rPr>
        <w:t xml:space="preserve"> safe and appropriate disposal and recycling, grey water use (this will involve changes to building regs and water company involvement).</w:t>
      </w:r>
    </w:p>
    <w:p xmlns:wp14="http://schemas.microsoft.com/office/word/2010/wordml" w14:paraId="08CE6F91" wp14:textId="77777777">
      <w:pPr>
        <w:pStyle w:val="Normal.0"/>
        <w:jc w:val="both"/>
        <w:rPr>
          <w:rFonts w:ascii="Trebuchet MS" w:hAnsi="Trebuchet MS" w:eastAsia="Trebuchet MS" w:cs="Trebuchet MS"/>
        </w:rPr>
      </w:pPr>
    </w:p>
    <w:p xmlns:wp14="http://schemas.microsoft.com/office/word/2010/wordml" w14:paraId="08A81D00" wp14:textId="77777777">
      <w:pPr>
        <w:pStyle w:val="Normal.0"/>
        <w:jc w:val="both"/>
        <w:rPr>
          <w:rFonts w:ascii="Trebuchet MS" w:hAnsi="Trebuchet MS" w:eastAsia="Trebuchet MS" w:cs="Trebuchet MS"/>
        </w:rPr>
      </w:pPr>
      <w:r>
        <w:rPr>
          <w:rFonts w:ascii="Trebuchet MS" w:hAnsi="Trebuchet MS"/>
          <w:b w:val="1"/>
          <w:bCs w:val="1"/>
          <w:u w:val="single"/>
          <w:rtl w:val="0"/>
          <w:lang w:val="en-US"/>
        </w:rPr>
        <w:t>Flooding</w:t>
      </w:r>
      <w:r>
        <w:rPr>
          <w:rFonts w:ascii="Trebuchet MS" w:hAnsi="Trebuchet MS"/>
          <w:b w:val="1"/>
          <w:bCs w:val="1"/>
          <w:rtl w:val="0"/>
          <w:lang w:val="en-US"/>
        </w:rPr>
        <w:t>:</w:t>
      </w:r>
      <w:r>
        <w:rPr>
          <w:rFonts w:ascii="Trebuchet MS" w:hAnsi="Trebuchet MS"/>
          <w:rtl w:val="0"/>
          <w:lang w:val="en-US"/>
        </w:rPr>
        <w:t xml:space="preserve"> sea flooding, Environment Agency responsibility, and river flooding is the responsibility of the EA. Surface water flooding (eg excessive rainfall leading to ground water rise) HCC and local councils have this responsibility. Development in areas prone to flood should not happen. </w:t>
      </w:r>
    </w:p>
    <w:p xmlns:wp14="http://schemas.microsoft.com/office/word/2010/wordml" w14:paraId="61CDCEAD" wp14:textId="77777777">
      <w:pPr>
        <w:pStyle w:val="Normal.0"/>
        <w:jc w:val="both"/>
        <w:rPr>
          <w:rFonts w:ascii="Trebuchet MS" w:hAnsi="Trebuchet MS" w:eastAsia="Trebuchet MS" w:cs="Trebuchet MS"/>
        </w:rPr>
      </w:pPr>
    </w:p>
    <w:p xmlns:wp14="http://schemas.microsoft.com/office/word/2010/wordml" w14:paraId="0EF3B5C0" wp14:textId="7559F497">
      <w:pPr>
        <w:pStyle w:val="Normal.0"/>
        <w:jc w:val="both"/>
        <w:rPr>
          <w:rFonts w:ascii="Trebuchet MS" w:hAnsi="Trebuchet MS" w:eastAsia="Trebuchet MS" w:cs="Trebuchet MS"/>
        </w:rPr>
      </w:pPr>
      <w:r w:rsidRPr="623D279A" w:rsidR="623D279A">
        <w:rPr>
          <w:rFonts w:ascii="Trebuchet MS" w:hAnsi="Trebuchet MS"/>
          <w:b w:val="1"/>
          <w:bCs w:val="1"/>
          <w:u w:val="single"/>
          <w:lang w:val="en-US"/>
        </w:rPr>
        <w:t>Information and communication</w:t>
      </w:r>
      <w:r w:rsidRPr="623D279A" w:rsidR="623D279A">
        <w:rPr>
          <w:rFonts w:ascii="Trebuchet MS" w:hAnsi="Trebuchet MS"/>
          <w:lang w:val="en-US"/>
        </w:rPr>
        <w:t xml:space="preserve"> to raise awareness of these issues and attitudes to them.  CPRE Hampshire can help </w:t>
      </w:r>
      <w:r w:rsidRPr="623D279A" w:rsidR="623D279A">
        <w:rPr>
          <w:rFonts w:ascii="Trebuchet MS" w:hAnsi="Trebuchet MS"/>
          <w:lang w:val="en-US"/>
        </w:rPr>
        <w:t xml:space="preserve">by </w:t>
      </w:r>
      <w:r w:rsidRPr="623D279A" w:rsidR="623D279A">
        <w:rPr>
          <w:rFonts w:ascii="Trebuchet MS" w:hAnsi="Trebuchet MS"/>
          <w:lang w:val="en-US"/>
        </w:rPr>
        <w:t>monitoring Water</w:t>
      </w:r>
      <w:r w:rsidRPr="623D279A" w:rsidR="623D279A">
        <w:rPr>
          <w:rFonts w:ascii="Trebuchet MS" w:hAnsi="Trebuchet MS"/>
          <w:lang w:val="en-US"/>
        </w:rPr>
        <w:t xml:space="preserve"> Companies</w:t>
      </w:r>
      <w:r w:rsidRPr="623D279A" w:rsidR="623D279A">
        <w:rPr>
          <w:rFonts w:ascii="Trebuchet MS" w:hAnsi="Trebuchet MS"/>
          <w:lang w:val="en-US"/>
        </w:rPr>
        <w:t xml:space="preserve">’ </w:t>
      </w:r>
      <w:r w:rsidRPr="623D279A" w:rsidR="623D279A">
        <w:rPr>
          <w:rFonts w:ascii="Trebuchet MS" w:hAnsi="Trebuchet MS"/>
          <w:lang w:val="en-US"/>
        </w:rPr>
        <w:t>policies and actions through stakeholder roles and informing members and the wider public</w:t>
      </w:r>
    </w:p>
    <w:p xmlns:wp14="http://schemas.microsoft.com/office/word/2010/wordml" w14:paraId="6BB9E253" wp14:textId="77777777">
      <w:pPr>
        <w:pStyle w:val="Normal.0"/>
        <w:jc w:val="both"/>
        <w:rPr>
          <w:rFonts w:ascii="Trebuchet MS" w:hAnsi="Trebuchet MS" w:eastAsia="Trebuchet MS" w:cs="Trebuchet MS"/>
        </w:rPr>
      </w:pPr>
    </w:p>
    <w:p xmlns:wp14="http://schemas.microsoft.com/office/word/2010/wordml" w14:paraId="189BBA8E" wp14:textId="77777777">
      <w:pPr>
        <w:pStyle w:val="Normal.0"/>
        <w:jc w:val="both"/>
        <w:rPr>
          <w:rFonts w:ascii="Trebuchet MS" w:hAnsi="Trebuchet MS" w:eastAsia="Trebuchet MS" w:cs="Trebuchet MS"/>
        </w:rPr>
      </w:pPr>
      <w:r>
        <w:rPr>
          <w:rFonts w:ascii="Trebuchet MS" w:hAnsi="Trebuchet MS"/>
          <w:rtl w:val="0"/>
          <w:lang w:val="en-US"/>
        </w:rPr>
        <w:t>These aspects are inter-dependent. They overlap and are all interlinked.</w:t>
      </w:r>
    </w:p>
    <w:p xmlns:wp14="http://schemas.microsoft.com/office/word/2010/wordml" w14:paraId="23DE523C" wp14:textId="77777777">
      <w:pPr>
        <w:pStyle w:val="Normal.0"/>
        <w:jc w:val="both"/>
        <w:rPr>
          <w:rFonts w:ascii="Trebuchet MS" w:hAnsi="Trebuchet MS" w:eastAsia="Trebuchet MS" w:cs="Trebuchet MS"/>
        </w:rPr>
      </w:pPr>
    </w:p>
    <w:p xmlns:wp14="http://schemas.microsoft.com/office/word/2010/wordml" w14:paraId="4FC0922C" wp14:textId="77777777">
      <w:pPr>
        <w:pStyle w:val="Normal.0"/>
        <w:jc w:val="both"/>
        <w:rPr>
          <w:rFonts w:ascii="Trebuchet MS" w:hAnsi="Trebuchet MS" w:eastAsia="Trebuchet MS" w:cs="Trebuchet MS"/>
          <w:b w:val="1"/>
          <w:bCs w:val="1"/>
          <w:sz w:val="28"/>
          <w:szCs w:val="28"/>
        </w:rPr>
      </w:pPr>
      <w:r>
        <w:rPr>
          <w:rFonts w:ascii="Trebuchet MS" w:hAnsi="Trebuchet MS"/>
          <w:b w:val="1"/>
          <w:bCs w:val="1"/>
          <w:sz w:val="28"/>
          <w:szCs w:val="28"/>
          <w:rtl w:val="0"/>
          <w:lang w:val="en-US"/>
        </w:rPr>
        <w:t xml:space="preserve">Protecting the Resource, Demand Reduction, </w:t>
      </w:r>
    </w:p>
    <w:p xmlns:wp14="http://schemas.microsoft.com/office/word/2010/wordml" w14:paraId="75E52143" wp14:textId="77777777">
      <w:pPr>
        <w:pStyle w:val="Normal.0"/>
        <w:jc w:val="both"/>
        <w:rPr>
          <w:rFonts w:ascii="Trebuchet MS" w:hAnsi="Trebuchet MS" w:eastAsia="Trebuchet MS" w:cs="Trebuchet MS"/>
          <w:b w:val="1"/>
          <w:bCs w:val="1"/>
          <w:sz w:val="28"/>
          <w:szCs w:val="28"/>
        </w:rPr>
      </w:pPr>
      <w:r>
        <w:rPr>
          <w:rFonts w:ascii="Trebuchet MS" w:hAnsi="Trebuchet MS"/>
          <w:b w:val="1"/>
          <w:bCs w:val="1"/>
          <w:sz w:val="28"/>
          <w:szCs w:val="28"/>
          <w:rtl w:val="0"/>
          <w:lang w:val="en-US"/>
        </w:rPr>
        <w:t>Water Quality and River Biodiversity</w:t>
      </w:r>
    </w:p>
    <w:p xmlns:wp14="http://schemas.microsoft.com/office/word/2010/wordml" w14:paraId="6176A8AB"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To protect our rivers and water supplies and prevent flooding</w:t>
      </w:r>
    </w:p>
    <w:p xmlns:wp14="http://schemas.microsoft.com/office/word/2010/wordml" w14:paraId="52E56223" wp14:textId="77777777">
      <w:pPr>
        <w:pStyle w:val="Normal.0"/>
        <w:jc w:val="both"/>
        <w:rPr>
          <w:rFonts w:ascii="Trebuchet MS" w:hAnsi="Trebuchet MS" w:eastAsia="Trebuchet MS" w:cs="Trebuchet MS"/>
          <w:b w:val="1"/>
          <w:bCs w:val="1"/>
        </w:rPr>
      </w:pPr>
    </w:p>
    <w:p xmlns:wp14="http://schemas.microsoft.com/office/word/2010/wordml" w14:paraId="7C69955B" wp14:textId="04EF9E30">
      <w:pPr>
        <w:pStyle w:val="Normal.0"/>
        <w:jc w:val="both"/>
        <w:rPr>
          <w:rFonts w:ascii="Trebuchet MS" w:hAnsi="Trebuchet MS" w:eastAsia="Trebuchet MS" w:cs="Trebuchet MS"/>
        </w:rPr>
      </w:pPr>
      <w:r w:rsidR="623D279A">
        <w:rPr>
          <w:rFonts w:ascii="Trebuchet MS" w:hAnsi="Trebuchet MS"/>
          <w:b w:val="1"/>
          <w:bCs w:val="1"/>
          <w:u w:val="single"/>
          <w:lang w:val="en-US"/>
        </w:rPr>
        <w:t>Increasing demand</w:t>
      </w:r>
      <w:r w:rsidR="623D279A">
        <w:rPr>
          <w:rFonts w:ascii="Trebuchet MS" w:hAnsi="Trebuchet MS"/>
          <w:lang w:val="en-US"/>
        </w:rPr>
        <w:t xml:space="preserve"> for</w:t>
      </w:r>
      <w:r w:rsidR="623D279A">
        <w:rPr>
          <w:rFonts w:ascii="Trebuchet MS" w:hAnsi="Trebuchet MS"/>
          <w:outline w:val="0"/>
          <w:color w:val="ff0000"/>
          <w:lang w:val="en-US"/>
          <w14:textFill>
            <w14:solidFill>
              <w14:srgbClr w14:val="FF0000"/>
            </w14:solidFill>
          </w14:textFill>
        </w:rPr>
        <w:t xml:space="preserve"> </w:t>
      </w:r>
      <w:r w:rsidR="623D279A">
        <w:rPr>
          <w:rFonts w:ascii="Trebuchet MS" w:hAnsi="Trebuchet MS"/>
          <w:lang w:val="en-US"/>
        </w:rPr>
        <w:t xml:space="preserve">housing and the need to </w:t>
      </w:r>
      <w:proofErr w:type="spellStart"/>
      <w:r w:rsidR="623D279A">
        <w:rPr>
          <w:rFonts w:ascii="Trebuchet MS" w:hAnsi="Trebuchet MS"/>
          <w:lang w:val="en-US"/>
        </w:rPr>
        <w:t>revitalise</w:t>
      </w:r>
      <w:proofErr w:type="spellEnd"/>
      <w:r w:rsidR="623D279A">
        <w:rPr>
          <w:rFonts w:ascii="Trebuchet MS" w:hAnsi="Trebuchet MS"/>
          <w:lang w:val="en-US"/>
        </w:rPr>
        <w:t xml:space="preserve"> industry in the county leads to increasing demands for water. People in England and Wales use 145 </w:t>
      </w:r>
      <w:proofErr w:type="spellStart"/>
      <w:r w:rsidR="623D279A">
        <w:rPr>
          <w:rFonts w:ascii="Trebuchet MS" w:hAnsi="Trebuchet MS"/>
          <w:lang w:val="en-US"/>
        </w:rPr>
        <w:t>litres</w:t>
      </w:r>
      <w:proofErr w:type="spellEnd"/>
      <w:r w:rsidR="623D279A">
        <w:rPr>
          <w:rFonts w:ascii="Trebuchet MS" w:hAnsi="Trebuchet MS"/>
          <w:lang w:val="en-US"/>
        </w:rPr>
        <w:t xml:space="preserve"> of water </w:t>
      </w:r>
      <w:r w:rsidR="623D279A">
        <w:rPr>
          <w:rFonts w:ascii="Trebuchet MS" w:hAnsi="Trebuchet MS"/>
          <w:lang w:val="en-US"/>
        </w:rPr>
        <w:t>each per</w:t>
      </w:r>
      <w:r w:rsidR="623D279A">
        <w:rPr>
          <w:rFonts w:ascii="Trebuchet MS" w:hAnsi="Trebuchet MS"/>
          <w:lang w:val="en-US"/>
        </w:rPr>
        <w:t xml:space="preserve"> day on average (</w:t>
      </w:r>
      <w:proofErr w:type="spellStart"/>
      <w:r w:rsidR="623D279A">
        <w:rPr>
          <w:rFonts w:ascii="Trebuchet MS" w:hAnsi="Trebuchet MS"/>
          <w:lang w:val="en-US"/>
        </w:rPr>
        <w:t>lpppd</w:t>
      </w:r>
      <w:proofErr w:type="spellEnd"/>
      <w:r w:rsidR="623D279A">
        <w:rPr>
          <w:rFonts w:ascii="Trebuchet MS" w:hAnsi="Trebuchet MS"/>
          <w:lang w:val="en-US"/>
        </w:rPr>
        <w:t>) a rise of 70% since 1979. By 2022, use will increase by approx. 5% (800 million gallons per day nationally (DEFRA)). The Government</w:t>
      </w:r>
      <w:r w:rsidR="623D279A">
        <w:rPr>
          <w:rFonts w:ascii="Trebuchet MS" w:hAnsi="Trebuchet MS"/>
          <w:lang w:val="en-US"/>
        </w:rPr>
        <w:t>’</w:t>
      </w:r>
      <w:r w:rsidR="623D279A">
        <w:rPr>
          <w:rFonts w:ascii="Trebuchet MS" w:hAnsi="Trebuchet MS"/>
          <w:lang w:val="en-US"/>
        </w:rPr>
        <w:t xml:space="preserve">s target is to lower this to 120 </w:t>
      </w:r>
      <w:proofErr w:type="spellStart"/>
      <w:r w:rsidR="623D279A">
        <w:rPr>
          <w:rFonts w:ascii="Trebuchet MS" w:hAnsi="Trebuchet MS"/>
          <w:lang w:val="en-US"/>
        </w:rPr>
        <w:t>lpppd</w:t>
      </w:r>
      <w:proofErr w:type="spellEnd"/>
      <w:r w:rsidR="623D279A">
        <w:rPr>
          <w:rFonts w:ascii="Trebuchet MS" w:hAnsi="Trebuchet MS"/>
          <w:lang w:val="en-US"/>
        </w:rPr>
        <w:t>. (DEFRA).</w:t>
      </w:r>
    </w:p>
    <w:p xmlns:wp14="http://schemas.microsoft.com/office/word/2010/wordml" w14:paraId="07547A01" wp14:textId="77777777">
      <w:pPr>
        <w:pStyle w:val="Normal.0"/>
        <w:jc w:val="both"/>
        <w:rPr>
          <w:rFonts w:ascii="Trebuchet MS" w:hAnsi="Trebuchet MS" w:eastAsia="Trebuchet MS" w:cs="Trebuchet MS"/>
        </w:rPr>
      </w:pPr>
    </w:p>
    <w:p xmlns:wp14="http://schemas.microsoft.com/office/word/2010/wordml" w14:paraId="4486DBBB" wp14:textId="77777777">
      <w:pPr>
        <w:pStyle w:val="Normal.0"/>
        <w:jc w:val="both"/>
        <w:rPr>
          <w:rFonts w:ascii="Trebuchet MS" w:hAnsi="Trebuchet MS" w:eastAsia="Trebuchet MS" w:cs="Trebuchet MS"/>
        </w:rPr>
      </w:pPr>
      <w:r>
        <w:rPr>
          <w:rFonts w:ascii="Trebuchet MS" w:hAnsi="Trebuchet MS"/>
          <w:b w:val="1"/>
          <w:bCs w:val="1"/>
          <w:u w:val="single"/>
          <w:rtl w:val="0"/>
          <w:lang w:val="en-US"/>
        </w:rPr>
        <w:t>The drought</w:t>
      </w:r>
      <w:r>
        <w:rPr>
          <w:rFonts w:ascii="Trebuchet MS" w:hAnsi="Trebuchet MS"/>
          <w:rtl w:val="0"/>
          <w:lang w:val="en-US"/>
        </w:rPr>
        <w:t xml:space="preserve"> of 2011-12 has shown that this demand, whether satisfied from groundwater or river sources, can lead to low flows in rivers and in extreme cases to their drying up. (There are enough abstraction licenses in existence to remove flows altogether in many British rivers). This drought is likely to recur. (Graham Warren Protect Kent - Bookham presentation October 2012)).</w:t>
      </w:r>
    </w:p>
    <w:p xmlns:wp14="http://schemas.microsoft.com/office/word/2010/wordml" w14:paraId="5043CB0F" wp14:textId="77777777">
      <w:pPr>
        <w:pStyle w:val="Normal.0"/>
        <w:jc w:val="both"/>
        <w:rPr>
          <w:rFonts w:ascii="Trebuchet MS" w:hAnsi="Trebuchet MS" w:eastAsia="Trebuchet MS" w:cs="Trebuchet MS"/>
          <w:b w:val="1"/>
          <w:bCs w:val="1"/>
          <w:u w:val="single"/>
        </w:rPr>
      </w:pPr>
    </w:p>
    <w:p xmlns:wp14="http://schemas.microsoft.com/office/word/2010/wordml" w14:paraId="49735CEE" wp14:textId="4F489633">
      <w:pPr>
        <w:pStyle w:val="Normal.0"/>
        <w:jc w:val="both"/>
        <w:rPr>
          <w:rFonts w:ascii="Trebuchet MS" w:hAnsi="Trebuchet MS" w:eastAsia="Trebuchet MS" w:cs="Trebuchet MS"/>
        </w:rPr>
      </w:pPr>
      <w:r w:rsidRPr="623D279A" w:rsidR="623D279A">
        <w:rPr>
          <w:rFonts w:ascii="Trebuchet MS" w:hAnsi="Trebuchet MS"/>
          <w:lang w:val="en-US"/>
        </w:rPr>
        <w:t xml:space="preserve">Drought orders have been applied for every year on the Test under the Section 20 agreements with the EA </w:t>
      </w:r>
      <w:r w:rsidRPr="623D279A" w:rsidR="623D279A">
        <w:rPr>
          <w:rFonts w:ascii="Trebuchet MS" w:hAnsi="Trebuchet MS"/>
          <w:lang w:val="en-US"/>
        </w:rPr>
        <w:t>(2019</w:t>
      </w:r>
      <w:r w:rsidRPr="623D279A" w:rsidR="623D279A">
        <w:rPr>
          <w:rFonts w:ascii="Trebuchet MS" w:hAnsi="Trebuchet MS"/>
          <w:lang w:val="en-US"/>
        </w:rPr>
        <w:t>) but heavy rainfall has so far averted the orders</w:t>
      </w:r>
      <w:r w:rsidRPr="623D279A" w:rsidR="623D279A">
        <w:rPr>
          <w:rFonts w:ascii="Trebuchet MS" w:hAnsi="Trebuchet MS"/>
          <w:lang w:val="en-US"/>
        </w:rPr>
        <w:t xml:space="preserve">’ </w:t>
      </w:r>
      <w:r w:rsidRPr="623D279A" w:rsidR="623D279A">
        <w:rPr>
          <w:rFonts w:ascii="Trebuchet MS" w:hAnsi="Trebuchet MS"/>
          <w:lang w:val="en-US"/>
        </w:rPr>
        <w:t>execution.</w:t>
      </w:r>
    </w:p>
    <w:p xmlns:wp14="http://schemas.microsoft.com/office/word/2010/wordml" w14:paraId="07459315" wp14:textId="77777777">
      <w:pPr>
        <w:pStyle w:val="Normal.0"/>
        <w:jc w:val="both"/>
        <w:rPr>
          <w:rFonts w:ascii="Trebuchet MS" w:hAnsi="Trebuchet MS" w:eastAsia="Trebuchet MS" w:cs="Trebuchet MS"/>
          <w:b w:val="1"/>
          <w:bCs w:val="1"/>
          <w:u w:val="single"/>
        </w:rPr>
      </w:pPr>
    </w:p>
    <w:p xmlns:wp14="http://schemas.microsoft.com/office/word/2010/wordml" w14:paraId="6FD0D3F4" wp14:textId="77777777">
      <w:pPr>
        <w:pStyle w:val="Normal.0"/>
        <w:jc w:val="both"/>
        <w:rPr>
          <w:rFonts w:ascii="Trebuchet MS" w:hAnsi="Trebuchet MS" w:eastAsia="Trebuchet MS" w:cs="Trebuchet MS"/>
        </w:rPr>
      </w:pPr>
      <w:r>
        <w:rPr>
          <w:rFonts w:ascii="Trebuchet MS" w:hAnsi="Trebuchet MS"/>
          <w:b w:val="1"/>
          <w:bCs w:val="1"/>
          <w:u w:val="single"/>
          <w:rtl w:val="0"/>
          <w:lang w:val="en-US"/>
        </w:rPr>
        <w:t>Diffuse pollution</w:t>
      </w:r>
      <w:r>
        <w:rPr>
          <w:rFonts w:ascii="Trebuchet MS" w:hAnsi="Trebuchet MS"/>
          <w:rtl w:val="0"/>
          <w:lang w:val="en-US"/>
        </w:rPr>
        <w:t xml:space="preserve"> from farm sources and the inability of some domestic sewage systems to cope in wet periods have implications for water quality in our rivers cf the Bourne Rivulet a tributary of the Test. The problem of nitrates has exacerbated during 2020-21.</w:t>
      </w:r>
    </w:p>
    <w:p xmlns:wp14="http://schemas.microsoft.com/office/word/2010/wordml" w14:paraId="6537F28F" wp14:textId="77777777">
      <w:pPr>
        <w:pStyle w:val="Normal.0"/>
        <w:jc w:val="both"/>
        <w:rPr>
          <w:rFonts w:ascii="Trebuchet MS" w:hAnsi="Trebuchet MS" w:eastAsia="Trebuchet MS" w:cs="Trebuchet MS"/>
        </w:rPr>
      </w:pPr>
    </w:p>
    <w:p xmlns:wp14="http://schemas.microsoft.com/office/word/2010/wordml" w14:paraId="485B32C8" wp14:textId="77777777">
      <w:pPr>
        <w:pStyle w:val="Normal.0"/>
        <w:jc w:val="both"/>
        <w:rPr>
          <w:rFonts w:ascii="Trebuchet MS" w:hAnsi="Trebuchet MS" w:eastAsia="Trebuchet MS" w:cs="Trebuchet MS"/>
          <w:b w:val="1"/>
          <w:bCs w:val="1"/>
          <w:u w:val="single"/>
        </w:rPr>
      </w:pPr>
      <w:r>
        <w:rPr>
          <w:rFonts w:ascii="Trebuchet MS" w:hAnsi="Trebuchet MS"/>
          <w:b w:val="1"/>
          <w:bCs w:val="1"/>
          <w:u w:val="single"/>
          <w:rtl w:val="0"/>
          <w:lang w:val="en-US"/>
        </w:rPr>
        <w:t xml:space="preserve">Flooding </w:t>
      </w:r>
    </w:p>
    <w:p xmlns:wp14="http://schemas.microsoft.com/office/word/2010/wordml" w14:paraId="11B4FD3D" wp14:textId="77777777">
      <w:pPr>
        <w:pStyle w:val="Normal.0"/>
        <w:jc w:val="both"/>
        <w:rPr>
          <w:rFonts w:ascii="Trebuchet MS" w:hAnsi="Trebuchet MS" w:eastAsia="Trebuchet MS" w:cs="Trebuchet MS"/>
        </w:rPr>
      </w:pPr>
      <w:r w:rsidRPr="623D279A" w:rsidR="623D279A">
        <w:rPr>
          <w:rFonts w:ascii="Trebuchet MS" w:hAnsi="Trebuchet MS"/>
          <w:lang w:val="en-US"/>
        </w:rPr>
        <w:t>The wet year of 2012 has highlighted the problem of flooding. Although Hampshire</w:t>
      </w:r>
      <w:r w:rsidRPr="623D279A" w:rsidR="623D279A">
        <w:rPr>
          <w:rFonts w:ascii="Trebuchet MS" w:hAnsi="Trebuchet MS"/>
          <w:lang w:val="en-US"/>
        </w:rPr>
        <w:t>’</w:t>
      </w:r>
      <w:r w:rsidRPr="623D279A" w:rsidR="623D279A">
        <w:rPr>
          <w:rFonts w:ascii="Trebuchet MS" w:hAnsi="Trebuchet MS"/>
          <w:lang w:val="en-US"/>
        </w:rPr>
        <w:t xml:space="preserve">s rivers are not mostly </w:t>
      </w:r>
      <w:bookmarkStart w:name="_Int_9pHNNLoy" w:id="227560886"/>
      <w:r w:rsidRPr="623D279A" w:rsidR="623D279A">
        <w:rPr>
          <w:rFonts w:ascii="Trebuchet MS" w:hAnsi="Trebuchet MS"/>
          <w:lang w:val="en-US"/>
        </w:rPr>
        <w:t>flashy</w:t>
      </w:r>
      <w:bookmarkEnd w:id="227560886"/>
      <w:r w:rsidRPr="623D279A" w:rsidR="623D279A">
        <w:rPr>
          <w:rFonts w:ascii="Trebuchet MS" w:hAnsi="Trebuchet MS"/>
          <w:lang w:val="en-US"/>
        </w:rPr>
        <w:t xml:space="preserve"> they can still flood over their natural flood plains in all sections of their courses and we need to lobby strenuously to preserve the provisions of para 94 of the NPPF, (which relates to planned development in flood plains), is taken full account of. Flooding should not be caused by new developments either ON or OFF site. (HCC Local Flood Risk Management Plan)</w:t>
      </w:r>
    </w:p>
    <w:p xmlns:wp14="http://schemas.microsoft.com/office/word/2010/wordml" w14:paraId="6DFB9E20" wp14:textId="77777777">
      <w:pPr>
        <w:pStyle w:val="Normal.0"/>
        <w:jc w:val="both"/>
        <w:rPr>
          <w:rFonts w:ascii="Trebuchet MS" w:hAnsi="Trebuchet MS" w:eastAsia="Trebuchet MS" w:cs="Trebuchet MS"/>
        </w:rPr>
      </w:pPr>
    </w:p>
    <w:p xmlns:wp14="http://schemas.microsoft.com/office/word/2010/wordml" w14:paraId="6A74CAC1" wp14:textId="36B91C8D">
      <w:pPr>
        <w:pStyle w:val="Normal.0"/>
        <w:jc w:val="both"/>
        <w:rPr>
          <w:rFonts w:ascii="Trebuchet MS" w:hAnsi="Trebuchet MS" w:eastAsia="Trebuchet MS" w:cs="Trebuchet MS"/>
        </w:rPr>
      </w:pPr>
      <w:r w:rsidRPr="623D279A" w:rsidR="623D279A">
        <w:rPr>
          <w:rFonts w:ascii="Trebuchet MS" w:hAnsi="Trebuchet MS"/>
          <w:b w:val="1"/>
          <w:bCs w:val="1"/>
          <w:u w:val="single"/>
          <w:lang w:val="en-US"/>
        </w:rPr>
        <w:t xml:space="preserve">Ground water </w:t>
      </w:r>
      <w:r w:rsidRPr="623D279A" w:rsidR="623D279A">
        <w:rPr>
          <w:rFonts w:ascii="Trebuchet MS" w:hAnsi="Trebuchet MS"/>
          <w:b w:val="1"/>
          <w:bCs w:val="1"/>
          <w:u w:val="single"/>
          <w:lang w:val="en-US"/>
        </w:rPr>
        <w:t>flooding due</w:t>
      </w:r>
      <w:r w:rsidRPr="623D279A" w:rsidR="623D279A">
        <w:rPr>
          <w:rFonts w:ascii="Trebuchet MS" w:hAnsi="Trebuchet MS"/>
          <w:lang w:val="en-US"/>
        </w:rPr>
        <w:t xml:space="preserve"> to a rise in aquifer levels was the cause of the extensive flooding of 2001/2014. Most parishes have a flood watch group (set up after 2001) which keeps an eye on ground water levels and alerts residents to any threat. </w:t>
      </w:r>
    </w:p>
    <w:p xmlns:wp14="http://schemas.microsoft.com/office/word/2010/wordml" w14:paraId="70DF9E56" wp14:textId="77777777">
      <w:pPr>
        <w:pStyle w:val="Normal.0"/>
        <w:jc w:val="both"/>
        <w:rPr>
          <w:rFonts w:ascii="Trebuchet MS" w:hAnsi="Trebuchet MS" w:eastAsia="Trebuchet MS" w:cs="Trebuchet MS"/>
          <w:b w:val="1"/>
          <w:bCs w:val="1"/>
        </w:rPr>
      </w:pPr>
    </w:p>
    <w:p xmlns:wp14="http://schemas.microsoft.com/office/word/2010/wordml" w14:paraId="2AAE4F07" wp14:textId="77777777">
      <w:pPr>
        <w:pStyle w:val="Normal.0"/>
        <w:jc w:val="both"/>
        <w:rPr>
          <w:rFonts w:ascii="Trebuchet MS" w:hAnsi="Trebuchet MS" w:eastAsia="Trebuchet MS" w:cs="Trebuchet MS"/>
        </w:rPr>
      </w:pPr>
      <w:r>
        <w:rPr>
          <w:rFonts w:ascii="Trebuchet MS" w:hAnsi="Trebuchet MS"/>
          <w:b w:val="1"/>
          <w:bCs w:val="1"/>
          <w:u w:val="single"/>
          <w:rtl w:val="0"/>
          <w:lang w:val="en-US"/>
        </w:rPr>
        <w:t>Rising sea levels</w:t>
      </w:r>
      <w:r>
        <w:rPr>
          <w:rFonts w:ascii="Trebuchet MS" w:hAnsi="Trebuchet MS"/>
          <w:rtl w:val="0"/>
          <w:lang w:val="en-US"/>
        </w:rPr>
        <w:t xml:space="preserve"> already evident due to thermal expansion of the oceans will reduce rivers</w:t>
      </w:r>
      <w:r>
        <w:rPr>
          <w:rFonts w:hint="default" w:ascii="Trebuchet MS" w:hAnsi="Trebuchet MS"/>
          <w:rtl w:val="0"/>
          <w:lang w:val="en-US"/>
        </w:rPr>
        <w:t xml:space="preserve">’ </w:t>
      </w:r>
      <w:r>
        <w:rPr>
          <w:rFonts w:ascii="Trebuchet MS" w:hAnsi="Trebuchet MS"/>
          <w:rtl w:val="0"/>
          <w:lang w:val="en-US"/>
        </w:rPr>
        <w:t>ability to scour silt from their beds making floods both at the coast and inland, more likely.</w:t>
      </w:r>
    </w:p>
    <w:p xmlns:wp14="http://schemas.microsoft.com/office/word/2010/wordml" w14:paraId="44E871BC" wp14:textId="77777777">
      <w:pPr>
        <w:pStyle w:val="Normal.0"/>
        <w:jc w:val="both"/>
        <w:rPr>
          <w:rFonts w:ascii="Trebuchet MS" w:hAnsi="Trebuchet MS" w:eastAsia="Trebuchet MS" w:cs="Trebuchet MS"/>
          <w:b w:val="1"/>
          <w:bCs w:val="1"/>
          <w:u w:val="single"/>
        </w:rPr>
      </w:pPr>
    </w:p>
    <w:p xmlns:wp14="http://schemas.microsoft.com/office/word/2010/wordml" w14:paraId="3D04932C" wp14:textId="77777777">
      <w:pPr>
        <w:pStyle w:val="Normal.0"/>
        <w:jc w:val="both"/>
        <w:rPr>
          <w:rFonts w:ascii="Trebuchet MS" w:hAnsi="Trebuchet MS" w:eastAsia="Trebuchet MS" w:cs="Trebuchet MS"/>
          <w:b w:val="1"/>
          <w:bCs w:val="1"/>
          <w:u w:val="single"/>
        </w:rPr>
      </w:pPr>
      <w:r>
        <w:rPr>
          <w:rFonts w:ascii="Trebuchet MS" w:hAnsi="Trebuchet MS"/>
          <w:b w:val="1"/>
          <w:bCs w:val="1"/>
          <w:u w:val="single"/>
          <w:rtl w:val="0"/>
          <w:lang w:val="en-US"/>
        </w:rPr>
        <w:t>Climate Change</w:t>
      </w:r>
    </w:p>
    <w:p xmlns:wp14="http://schemas.microsoft.com/office/word/2010/wordml" w14:paraId="144A5D23" wp14:textId="77777777">
      <w:pPr>
        <w:pStyle w:val="Normal.0"/>
        <w:jc w:val="both"/>
        <w:rPr>
          <w:rFonts w:ascii="Trebuchet MS" w:hAnsi="Trebuchet MS" w:eastAsia="Trebuchet MS" w:cs="Trebuchet MS"/>
          <w:u w:val="single"/>
        </w:rPr>
      </w:pPr>
    </w:p>
    <w:p xmlns:wp14="http://schemas.microsoft.com/office/word/2010/wordml" w14:paraId="079A5CFD" wp14:textId="77777777">
      <w:pPr>
        <w:pStyle w:val="Normal.0"/>
        <w:jc w:val="both"/>
        <w:rPr>
          <w:rFonts w:ascii="Trebuchet MS" w:hAnsi="Trebuchet MS" w:eastAsia="Trebuchet MS" w:cs="Trebuchet MS"/>
        </w:rPr>
      </w:pPr>
      <w:r>
        <w:rPr>
          <w:rFonts w:ascii="Trebuchet MS" w:hAnsi="Trebuchet MS"/>
          <w:u w:val="single"/>
          <w:rtl w:val="0"/>
          <w:lang w:val="en-US"/>
        </w:rPr>
        <w:t>The uncertainties</w:t>
      </w:r>
      <w:r>
        <w:rPr>
          <w:rFonts w:ascii="Trebuchet MS" w:hAnsi="Trebuchet MS"/>
          <w:rtl w:val="0"/>
          <w:lang w:val="en-US"/>
        </w:rPr>
        <w:t xml:space="preserve"> of</w:t>
      </w:r>
      <w:r>
        <w:rPr>
          <w:rFonts w:ascii="Trebuchet MS" w:hAnsi="Trebuchet MS"/>
          <w:outline w:val="0"/>
          <w:color w:val="ff0000"/>
          <w:u w:color="ff0000"/>
          <w:rtl w:val="0"/>
          <w:lang w:val="en-US"/>
          <w14:textFill>
            <w14:solidFill>
              <w14:srgbClr w14:val="FF0000"/>
            </w14:solidFill>
          </w14:textFill>
        </w:rPr>
        <w:t xml:space="preserve"> </w:t>
      </w:r>
      <w:r>
        <w:rPr>
          <w:rFonts w:ascii="Trebuchet MS" w:hAnsi="Trebuchet MS"/>
          <w:rtl w:val="0"/>
          <w:lang w:val="en-US"/>
        </w:rPr>
        <w:t xml:space="preserve">climate change should help us to justify being cautious.  Rainfall has been seen to be erratic and intense, often prolonged. Infiltration is reduced by impermeable urban and rural surfaces. Transpiration is reduced and evaporation decreased by unvegetated fields during wet periods. </w:t>
      </w:r>
    </w:p>
    <w:p xmlns:wp14="http://schemas.microsoft.com/office/word/2010/wordml" w14:paraId="738610EB" wp14:textId="77777777">
      <w:pPr>
        <w:pStyle w:val="Normal.0"/>
        <w:jc w:val="both"/>
        <w:rPr>
          <w:rFonts w:ascii="Trebuchet MS" w:hAnsi="Trebuchet MS" w:eastAsia="Trebuchet MS" w:cs="Trebuchet MS"/>
        </w:rPr>
      </w:pPr>
    </w:p>
    <w:p xmlns:wp14="http://schemas.microsoft.com/office/word/2010/wordml" w14:paraId="5339DA3F" wp14:textId="77777777">
      <w:pPr>
        <w:pStyle w:val="Normal.0"/>
        <w:jc w:val="both"/>
        <w:rPr>
          <w:rFonts w:ascii="Trebuchet MS" w:hAnsi="Trebuchet MS" w:eastAsia="Trebuchet MS" w:cs="Trebuchet MS"/>
        </w:rPr>
      </w:pPr>
      <w:r>
        <w:rPr>
          <w:rFonts w:ascii="Trebuchet MS" w:hAnsi="Trebuchet MS"/>
          <w:u w:val="single"/>
          <w:rtl w:val="0"/>
          <w:lang w:val="en-US"/>
        </w:rPr>
        <w:t>Drought in</w:t>
      </w:r>
      <w:r>
        <w:rPr>
          <w:rFonts w:ascii="Trebuchet MS" w:hAnsi="Trebuchet MS"/>
          <w:rtl w:val="0"/>
          <w:lang w:val="en-US"/>
        </w:rPr>
        <w:t xml:space="preserve"> the South East has been a recurring problem. The region has been declared one of water stress by the Environment Agency and 25% of the area was under drought orders in 2012.</w:t>
      </w:r>
    </w:p>
    <w:p xmlns:wp14="http://schemas.microsoft.com/office/word/2010/wordml" w14:paraId="637805D2" wp14:textId="77777777">
      <w:pPr>
        <w:pStyle w:val="Normal.0"/>
        <w:jc w:val="both"/>
        <w:rPr>
          <w:rFonts w:ascii="Trebuchet MS" w:hAnsi="Trebuchet MS" w:eastAsia="Trebuchet MS" w:cs="Trebuchet MS"/>
        </w:rPr>
      </w:pPr>
    </w:p>
    <w:p xmlns:wp14="http://schemas.microsoft.com/office/word/2010/wordml" w14:paraId="09BA5F5F" wp14:textId="77777777">
      <w:pPr>
        <w:pStyle w:val="Normal.0"/>
        <w:jc w:val="both"/>
        <w:rPr>
          <w:rFonts w:ascii="Trebuchet MS" w:hAnsi="Trebuchet MS" w:eastAsia="Trebuchet MS" w:cs="Trebuchet MS"/>
        </w:rPr>
      </w:pPr>
      <w:r>
        <w:rPr>
          <w:rFonts w:ascii="Trebuchet MS" w:hAnsi="Trebuchet MS"/>
          <w:u w:val="single"/>
          <w:rtl w:val="0"/>
          <w:lang w:val="en-US"/>
        </w:rPr>
        <w:t>Water Companies,</w:t>
      </w:r>
      <w:r>
        <w:rPr>
          <w:rFonts w:ascii="Trebuchet MS" w:hAnsi="Trebuchet MS"/>
          <w:rtl w:val="0"/>
          <w:lang w:val="en-US"/>
        </w:rPr>
        <w:t xml:space="preserve"> nonetheless, have a statutory duty to supply water to existing and planned developments. The Environment Agency has recognised the situation and is reducing abstraction amounts and licenses where it can but abstraction in drought conditions leads to the lowering of the water table. Rivers are fed from this, and low flows will lead to reductions in water quality and quantity and this will inevitably degrade biodiversity. </w:t>
      </w:r>
    </w:p>
    <w:p xmlns:wp14="http://schemas.microsoft.com/office/word/2010/wordml" w14:paraId="463F29E8" wp14:textId="77777777">
      <w:pPr>
        <w:pStyle w:val="Normal.0"/>
        <w:jc w:val="both"/>
        <w:rPr>
          <w:rFonts w:ascii="Trebuchet MS" w:hAnsi="Trebuchet MS" w:eastAsia="Trebuchet MS" w:cs="Trebuchet MS"/>
        </w:rPr>
      </w:pPr>
    </w:p>
    <w:p xmlns:wp14="http://schemas.microsoft.com/office/word/2010/wordml" w14:paraId="33CFE7FF" wp14:textId="77777777">
      <w:pPr>
        <w:pStyle w:val="Normal.0"/>
        <w:jc w:val="both"/>
        <w:rPr>
          <w:rFonts w:ascii="Trebuchet MS" w:hAnsi="Trebuchet MS" w:eastAsia="Trebuchet MS" w:cs="Trebuchet MS"/>
        </w:rPr>
      </w:pPr>
      <w:r>
        <w:rPr>
          <w:rFonts w:ascii="Trebuchet MS" w:hAnsi="Trebuchet MS"/>
          <w:u w:val="single"/>
          <w:rtl w:val="0"/>
          <w:lang w:val="en-US"/>
        </w:rPr>
        <w:t>The proposed unbundling</w:t>
      </w:r>
      <w:r>
        <w:rPr>
          <w:rFonts w:ascii="Trebuchet MS" w:hAnsi="Trebuchet MS"/>
          <w:rtl w:val="0"/>
          <w:lang w:val="en-US"/>
        </w:rPr>
        <w:t xml:space="preserve"> of abstraction licenses for onward sale (Govt Water Bill) could lead to even more abstraction licenses being activated.</w:t>
      </w:r>
    </w:p>
    <w:p xmlns:wp14="http://schemas.microsoft.com/office/word/2010/wordml" w14:paraId="3B7B4B86" wp14:textId="77777777">
      <w:pPr>
        <w:pStyle w:val="Normal.0"/>
        <w:jc w:val="both"/>
        <w:rPr>
          <w:rFonts w:ascii="Trebuchet MS" w:hAnsi="Trebuchet MS" w:eastAsia="Trebuchet MS" w:cs="Trebuchet MS"/>
        </w:rPr>
      </w:pPr>
    </w:p>
    <w:p xmlns:wp14="http://schemas.microsoft.com/office/word/2010/wordml" w14:paraId="6956B4F5" wp14:textId="77777777">
      <w:pPr>
        <w:pStyle w:val="Normal.0"/>
        <w:jc w:val="both"/>
        <w:rPr>
          <w:rFonts w:ascii="Trebuchet MS" w:hAnsi="Trebuchet MS" w:eastAsia="Trebuchet MS" w:cs="Trebuchet MS"/>
          <w:b w:val="1"/>
          <w:bCs w:val="1"/>
          <w:u w:val="single"/>
        </w:rPr>
      </w:pPr>
      <w:r>
        <w:rPr>
          <w:rFonts w:ascii="Trebuchet MS" w:hAnsi="Trebuchet MS"/>
          <w:b w:val="1"/>
          <w:bCs w:val="1"/>
          <w:u w:val="single"/>
          <w:rtl w:val="0"/>
          <w:lang w:val="en-US"/>
        </w:rPr>
        <w:t>C</w:t>
      </w:r>
      <w:r>
        <w:rPr>
          <w:rFonts w:ascii="Trebuchet MS" w:hAnsi="Trebuchet MS"/>
          <w:b w:val="1"/>
          <w:bCs w:val="1"/>
          <w:u w:val="single"/>
          <w:rtl w:val="0"/>
          <w:lang w:val="en-US"/>
        </w:rPr>
        <w:tab/>
      </w:r>
      <w:r>
        <w:rPr>
          <w:rFonts w:ascii="Trebuchet MS" w:hAnsi="Trebuchet MS"/>
          <w:b w:val="1"/>
          <w:bCs w:val="1"/>
          <w:u w:val="single"/>
          <w:rtl w:val="0"/>
          <w:lang w:val="en-US"/>
        </w:rPr>
        <w:t>POLICY DEVELOPMENT</w:t>
      </w:r>
    </w:p>
    <w:p xmlns:wp14="http://schemas.microsoft.com/office/word/2010/wordml" w14:paraId="3A0FF5F2" wp14:textId="77777777">
      <w:pPr>
        <w:pStyle w:val="Normal.0"/>
        <w:jc w:val="both"/>
        <w:rPr>
          <w:rFonts w:ascii="Trebuchet MS" w:hAnsi="Trebuchet MS" w:eastAsia="Trebuchet MS" w:cs="Trebuchet MS"/>
          <w:b w:val="1"/>
          <w:bCs w:val="1"/>
        </w:rPr>
      </w:pPr>
    </w:p>
    <w:p xmlns:wp14="http://schemas.microsoft.com/office/word/2010/wordml" w14:paraId="1F1AF574"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Given these elements, CPRE HAMPSHIRE will adopt the following policies:</w:t>
      </w:r>
    </w:p>
    <w:p xmlns:wp14="http://schemas.microsoft.com/office/word/2010/wordml" w14:paraId="5630AD66" wp14:textId="77777777">
      <w:pPr>
        <w:pStyle w:val="Normal.0"/>
        <w:jc w:val="both"/>
        <w:rPr>
          <w:rFonts w:ascii="Trebuchet MS" w:hAnsi="Trebuchet MS" w:eastAsia="Trebuchet MS" w:cs="Trebuchet MS"/>
          <w:b w:val="1"/>
          <w:bCs w:val="1"/>
        </w:rPr>
      </w:pPr>
    </w:p>
    <w:p xmlns:wp14="http://schemas.microsoft.com/office/word/2010/wordml" w14:paraId="1935D43E"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Policy 1</w:t>
      </w:r>
      <w:r>
        <w:rPr>
          <w:rFonts w:ascii="Trebuchet MS" w:hAnsi="Trebuchet MS"/>
          <w:b w:val="1"/>
          <w:bCs w:val="1"/>
          <w:rtl w:val="0"/>
          <w:lang w:val="en-US"/>
        </w:rPr>
        <w:tab/>
      </w:r>
      <w:r>
        <w:rPr>
          <w:rFonts w:ascii="Trebuchet MS" w:hAnsi="Trebuchet MS"/>
          <w:b w:val="1"/>
          <w:bCs w:val="1"/>
          <w:rtl w:val="0"/>
          <w:lang w:val="en-US"/>
        </w:rPr>
        <w:t>Support efficient use of existing resource</w:t>
      </w:r>
    </w:p>
    <w:p xmlns:wp14="http://schemas.microsoft.com/office/word/2010/wordml" w14:paraId="4007EAB8"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To protect our rivers and water supplies and prevent flooding</w:t>
      </w:r>
    </w:p>
    <w:p xmlns:wp14="http://schemas.microsoft.com/office/word/2010/wordml" w14:paraId="61829076" wp14:textId="77777777">
      <w:pPr>
        <w:pStyle w:val="Normal.0"/>
        <w:jc w:val="both"/>
        <w:rPr>
          <w:rFonts w:ascii="Trebuchet MS" w:hAnsi="Trebuchet MS" w:eastAsia="Trebuchet MS" w:cs="Trebuchet MS"/>
        </w:rPr>
      </w:pPr>
    </w:p>
    <w:p xmlns:wp14="http://schemas.microsoft.com/office/word/2010/wordml" w14:paraId="6A41F79F" wp14:textId="77777777">
      <w:pPr>
        <w:pStyle w:val="Normal.0"/>
        <w:jc w:val="both"/>
        <w:rPr>
          <w:rFonts w:ascii="Trebuchet MS" w:hAnsi="Trebuchet MS" w:eastAsia="Trebuchet MS" w:cs="Trebuchet MS"/>
        </w:rPr>
      </w:pPr>
      <w:r>
        <w:rPr>
          <w:rFonts w:ascii="Trebuchet MS" w:hAnsi="Trebuchet MS"/>
          <w:rtl w:val="0"/>
          <w:lang w:val="en-US"/>
        </w:rPr>
        <w:t>First among the principles that CPRE</w:t>
      </w:r>
      <w:r>
        <w:rPr>
          <w:rFonts w:ascii="Trebuchet MS" w:hAnsi="Trebuchet MS"/>
          <w:b w:val="1"/>
          <w:bCs w:val="1"/>
          <w:rtl w:val="0"/>
          <w:lang w:val="en-US"/>
        </w:rPr>
        <w:t xml:space="preserve"> </w:t>
      </w:r>
      <w:r>
        <w:rPr>
          <w:rFonts w:ascii="Trebuchet MS" w:hAnsi="Trebuchet MS"/>
          <w:rtl w:val="0"/>
          <w:lang w:val="en-US"/>
        </w:rPr>
        <w:t>HAMPSHIRE applies to these issues is the need to use existing water supplies more efficiently through water conservation measures, including catchment management at the supply side and water metering on the demand side. Progress in combating leakage must be monitored.</w:t>
      </w:r>
    </w:p>
    <w:p xmlns:wp14="http://schemas.microsoft.com/office/word/2010/wordml" w14:paraId="2BA226A1" wp14:textId="77777777">
      <w:pPr>
        <w:pStyle w:val="Normal.0"/>
        <w:jc w:val="both"/>
        <w:rPr>
          <w:rFonts w:ascii="Trebuchet MS" w:hAnsi="Trebuchet MS" w:eastAsia="Trebuchet MS" w:cs="Trebuchet MS"/>
        </w:rPr>
      </w:pPr>
    </w:p>
    <w:p xmlns:wp14="http://schemas.microsoft.com/office/word/2010/wordml" w14:paraId="4558BEC5" wp14:textId="77777777">
      <w:pPr>
        <w:pStyle w:val="Normal.0"/>
        <w:jc w:val="both"/>
        <w:rPr>
          <w:rFonts w:ascii="Trebuchet MS" w:hAnsi="Trebuchet MS" w:eastAsia="Trebuchet MS" w:cs="Trebuchet MS"/>
        </w:rPr>
      </w:pPr>
      <w:r>
        <w:rPr>
          <w:rFonts w:ascii="Trebuchet MS" w:hAnsi="Trebuchet MS"/>
          <w:rtl w:val="0"/>
          <w:lang w:val="en-US"/>
        </w:rPr>
        <w:t>In times of water shortage, we are very concerned that the drought triggers used by the water companies should not be set so low that water supply to rivers and streams is compromised.</w:t>
      </w:r>
    </w:p>
    <w:p xmlns:wp14="http://schemas.microsoft.com/office/word/2010/wordml" w14:paraId="17AD93B2" wp14:textId="77777777">
      <w:pPr>
        <w:pStyle w:val="Normal.0"/>
        <w:jc w:val="both"/>
        <w:rPr>
          <w:rFonts w:ascii="Trebuchet MS" w:hAnsi="Trebuchet MS" w:eastAsia="Trebuchet MS" w:cs="Trebuchet MS"/>
        </w:rPr>
      </w:pPr>
    </w:p>
    <w:p xmlns:wp14="http://schemas.microsoft.com/office/word/2010/wordml" w14:paraId="0B8B170E" wp14:textId="77777777">
      <w:pPr>
        <w:pStyle w:val="Normal.0"/>
        <w:jc w:val="both"/>
        <w:rPr>
          <w:rFonts w:ascii="Trebuchet MS" w:hAnsi="Trebuchet MS" w:eastAsia="Trebuchet MS" w:cs="Trebuchet MS"/>
          <w:u w:val="single"/>
        </w:rPr>
      </w:pPr>
      <w:r>
        <w:rPr>
          <w:rFonts w:ascii="Trebuchet MS" w:hAnsi="Trebuchet MS"/>
          <w:u w:val="single"/>
          <w:rtl w:val="0"/>
          <w:lang w:val="en-US"/>
        </w:rPr>
        <w:t>Resource</w:t>
      </w:r>
    </w:p>
    <w:p xmlns:wp14="http://schemas.microsoft.com/office/word/2010/wordml" w14:paraId="6C1F9681" wp14:textId="77777777">
      <w:pPr>
        <w:pStyle w:val="Normal.0"/>
        <w:jc w:val="both"/>
        <w:rPr>
          <w:rFonts w:ascii="Trebuchet MS" w:hAnsi="Trebuchet MS" w:eastAsia="Trebuchet MS" w:cs="Trebuchet MS"/>
        </w:rPr>
      </w:pPr>
      <w:r>
        <w:rPr>
          <w:rFonts w:ascii="Trebuchet MS" w:hAnsi="Trebuchet MS"/>
          <w:rtl w:val="0"/>
          <w:lang w:val="en-US"/>
        </w:rPr>
        <w:t xml:space="preserve">Resist over-abstraction of ground water when it will impinge on river biodiversity. </w:t>
      </w:r>
      <w:r>
        <w:rPr>
          <w:rFonts w:ascii="Trebuchet MS" w:hAnsi="Trebuchet MS"/>
          <w:rtl w:val="0"/>
          <w:lang w:val="en-US"/>
        </w:rPr>
        <w:tab/>
      </w:r>
    </w:p>
    <w:p xmlns:wp14="http://schemas.microsoft.com/office/word/2010/wordml" w14:paraId="0DE4B5B7" wp14:textId="77777777">
      <w:pPr>
        <w:pStyle w:val="Normal.0"/>
        <w:jc w:val="both"/>
        <w:rPr>
          <w:rFonts w:ascii="Trebuchet MS" w:hAnsi="Trebuchet MS" w:eastAsia="Trebuchet MS" w:cs="Trebuchet MS"/>
        </w:rPr>
      </w:pPr>
    </w:p>
    <w:p xmlns:wp14="http://schemas.microsoft.com/office/word/2010/wordml" w14:paraId="4ECE0520" wp14:textId="77777777">
      <w:pPr>
        <w:pStyle w:val="Normal.0"/>
        <w:jc w:val="both"/>
        <w:rPr>
          <w:rFonts w:ascii="Trebuchet MS" w:hAnsi="Trebuchet MS" w:eastAsia="Trebuchet MS" w:cs="Trebuchet MS"/>
        </w:rPr>
      </w:pPr>
      <w:r>
        <w:rPr>
          <w:rFonts w:ascii="Trebuchet MS" w:hAnsi="Trebuchet MS"/>
          <w:rtl w:val="0"/>
          <w:lang w:val="en-US"/>
        </w:rPr>
        <w:t>Contest the provisions in the Government</w:t>
      </w:r>
      <w:r>
        <w:rPr>
          <w:rFonts w:hint="default" w:ascii="Trebuchet MS" w:hAnsi="Trebuchet MS"/>
          <w:rtl w:val="0"/>
          <w:lang w:val="en-US"/>
        </w:rPr>
        <w:t>’</w:t>
      </w:r>
      <w:r>
        <w:rPr>
          <w:rFonts w:ascii="Trebuchet MS" w:hAnsi="Trebuchet MS"/>
          <w:rtl w:val="0"/>
          <w:lang w:val="en-US"/>
        </w:rPr>
        <w:t>s Water Bill, which could allow the sale of unused abstraction licenses by those who hold them.</w:t>
      </w:r>
    </w:p>
    <w:p xmlns:wp14="http://schemas.microsoft.com/office/word/2010/wordml" w14:paraId="66204FF1" wp14:textId="77777777">
      <w:pPr>
        <w:pStyle w:val="Normal.0"/>
        <w:jc w:val="both"/>
        <w:rPr>
          <w:rFonts w:ascii="Trebuchet MS" w:hAnsi="Trebuchet MS" w:eastAsia="Trebuchet MS" w:cs="Trebuchet MS"/>
        </w:rPr>
      </w:pPr>
    </w:p>
    <w:p xmlns:wp14="http://schemas.microsoft.com/office/word/2010/wordml" w14:paraId="2EDA381A" wp14:textId="77777777">
      <w:pPr>
        <w:pStyle w:val="Normal.0"/>
        <w:jc w:val="both"/>
        <w:rPr>
          <w:rFonts w:ascii="Trebuchet MS" w:hAnsi="Trebuchet MS" w:eastAsia="Trebuchet MS" w:cs="Trebuchet MS"/>
        </w:rPr>
      </w:pPr>
      <w:r w:rsidRPr="623D279A" w:rsidR="623D279A">
        <w:rPr>
          <w:rFonts w:ascii="Trebuchet MS" w:hAnsi="Trebuchet MS"/>
          <w:lang w:val="en-US"/>
        </w:rPr>
        <w:t xml:space="preserve">Reservoir schemes to store surface water during pluvial floods should be treated on a </w:t>
      </w:r>
      <w:bookmarkStart w:name="_Int_HGitbanR" w:id="330754729"/>
      <w:r w:rsidRPr="623D279A" w:rsidR="623D279A">
        <w:rPr>
          <w:rFonts w:ascii="Trebuchet MS" w:hAnsi="Trebuchet MS"/>
          <w:lang w:val="en-US"/>
        </w:rPr>
        <w:t>case by case</w:t>
      </w:r>
      <w:bookmarkEnd w:id="330754729"/>
      <w:r w:rsidRPr="623D279A" w:rsidR="623D279A">
        <w:rPr>
          <w:rFonts w:ascii="Trebuchet MS" w:hAnsi="Trebuchet MS"/>
          <w:lang w:val="en-US"/>
        </w:rPr>
        <w:t xml:space="preserve"> basis as they can enhance </w:t>
      </w:r>
      <w:r>
        <w:tab/>
      </w:r>
      <w:r w:rsidRPr="623D279A" w:rsidR="623D279A">
        <w:rPr>
          <w:rFonts w:ascii="Trebuchet MS" w:hAnsi="Trebuchet MS"/>
          <w:lang w:val="en-US"/>
        </w:rPr>
        <w:t>landscape but can also be very contentious.</w:t>
      </w:r>
    </w:p>
    <w:p xmlns:wp14="http://schemas.microsoft.com/office/word/2010/wordml" w14:paraId="2DBF0D7D" wp14:textId="77777777">
      <w:pPr>
        <w:pStyle w:val="Normal.0"/>
        <w:tabs>
          <w:tab w:val="left" w:pos="720"/>
          <w:tab w:val="left" w:pos="6780"/>
        </w:tabs>
        <w:ind w:firstLine="6780"/>
        <w:jc w:val="both"/>
        <w:rPr>
          <w:rFonts w:ascii="Trebuchet MS" w:hAnsi="Trebuchet MS" w:eastAsia="Trebuchet MS" w:cs="Trebuchet MS"/>
        </w:rPr>
      </w:pPr>
    </w:p>
    <w:p xmlns:wp14="http://schemas.microsoft.com/office/word/2010/wordml" w14:paraId="054F02B8" wp14:textId="77777777">
      <w:pPr>
        <w:pStyle w:val="Normal.0"/>
        <w:tabs>
          <w:tab w:val="left" w:pos="720"/>
          <w:tab w:val="left" w:pos="6780"/>
        </w:tabs>
        <w:jc w:val="both"/>
        <w:rPr>
          <w:rFonts w:ascii="Trebuchet MS" w:hAnsi="Trebuchet MS" w:eastAsia="Trebuchet MS" w:cs="Trebuchet MS"/>
        </w:rPr>
      </w:pPr>
      <w:r>
        <w:rPr>
          <w:rFonts w:ascii="Trebuchet MS" w:hAnsi="Trebuchet MS"/>
          <w:rtl w:val="0"/>
          <w:lang w:val="en-US"/>
        </w:rPr>
        <w:t>Farming techniques, including increased interception of rain by forests and grassland and enhancing humus rich soils and reducing ploughland will be supported. Construction that prioritises permeable surfaces (SUDS) should be encouraged so that the aquifers are constantly recharged.</w:t>
      </w:r>
    </w:p>
    <w:p xmlns:wp14="http://schemas.microsoft.com/office/word/2010/wordml" w14:paraId="6B62F1B3" wp14:textId="77777777">
      <w:pPr>
        <w:pStyle w:val="Normal.0"/>
        <w:tabs>
          <w:tab w:val="left" w:pos="720"/>
          <w:tab w:val="left" w:pos="6780"/>
        </w:tabs>
        <w:jc w:val="both"/>
        <w:rPr>
          <w:rFonts w:ascii="Trebuchet MS" w:hAnsi="Trebuchet MS" w:eastAsia="Trebuchet MS" w:cs="Trebuchet MS"/>
        </w:rPr>
      </w:pPr>
    </w:p>
    <w:p xmlns:wp14="http://schemas.microsoft.com/office/word/2010/wordml" w14:paraId="21E75E9C" wp14:textId="77777777">
      <w:pPr>
        <w:pStyle w:val="Normal.0"/>
        <w:tabs>
          <w:tab w:val="left" w:pos="720"/>
          <w:tab w:val="left" w:pos="6780"/>
        </w:tabs>
        <w:jc w:val="both"/>
        <w:rPr>
          <w:rFonts w:ascii="Trebuchet MS" w:hAnsi="Trebuchet MS" w:eastAsia="Trebuchet MS" w:cs="Trebuchet MS"/>
        </w:rPr>
      </w:pPr>
      <w:r w:rsidRPr="623D279A" w:rsidR="623D279A">
        <w:rPr>
          <w:rFonts w:ascii="Trebuchet MS" w:hAnsi="Trebuchet MS"/>
          <w:lang w:val="en-US"/>
        </w:rPr>
        <w:t xml:space="preserve">Increasing water reserves through desalination and water transport should be considered on a </w:t>
      </w:r>
      <w:bookmarkStart w:name="_Int_qxZ+fCLq" w:id="425838797"/>
      <w:r w:rsidRPr="623D279A" w:rsidR="623D279A">
        <w:rPr>
          <w:rFonts w:ascii="Trebuchet MS" w:hAnsi="Trebuchet MS"/>
          <w:lang w:val="en-US"/>
        </w:rPr>
        <w:t>case by case</w:t>
      </w:r>
      <w:bookmarkEnd w:id="425838797"/>
      <w:r w:rsidRPr="623D279A" w:rsidR="623D279A">
        <w:rPr>
          <w:rFonts w:ascii="Trebuchet MS" w:hAnsi="Trebuchet MS"/>
          <w:lang w:val="en-US"/>
        </w:rPr>
        <w:t xml:space="preserve"> basis and not instead of the above.</w:t>
      </w:r>
    </w:p>
    <w:p xmlns:wp14="http://schemas.microsoft.com/office/word/2010/wordml" w14:paraId="02F2C34E" wp14:textId="77777777">
      <w:pPr>
        <w:pStyle w:val="Normal.0"/>
        <w:jc w:val="both"/>
        <w:rPr>
          <w:rFonts w:ascii="Trebuchet MS" w:hAnsi="Trebuchet MS" w:eastAsia="Trebuchet MS" w:cs="Trebuchet MS"/>
        </w:rPr>
      </w:pPr>
    </w:p>
    <w:p xmlns:wp14="http://schemas.microsoft.com/office/word/2010/wordml" w14:paraId="680A4E5D" wp14:textId="77777777">
      <w:pPr>
        <w:pStyle w:val="Normal.0"/>
        <w:jc w:val="both"/>
        <w:rPr>
          <w:rFonts w:ascii="Trebuchet MS" w:hAnsi="Trebuchet MS" w:eastAsia="Trebuchet MS" w:cs="Trebuchet MS"/>
          <w:b w:val="1"/>
          <w:bCs w:val="1"/>
        </w:rPr>
      </w:pPr>
    </w:p>
    <w:p xmlns:wp14="http://schemas.microsoft.com/office/word/2010/wordml" w14:paraId="2E47C0EE"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Policy 2</w:t>
      </w:r>
      <w:r>
        <w:rPr>
          <w:rFonts w:ascii="Trebuchet MS" w:hAnsi="Trebuchet MS"/>
          <w:b w:val="1"/>
          <w:bCs w:val="1"/>
          <w:rtl w:val="0"/>
          <w:lang w:val="en-US"/>
        </w:rPr>
        <w:tab/>
      </w:r>
      <w:r>
        <w:rPr>
          <w:rFonts w:ascii="Trebuchet MS" w:hAnsi="Trebuchet MS"/>
          <w:b w:val="1"/>
          <w:bCs w:val="1"/>
          <w:rtl w:val="0"/>
          <w:lang w:val="en-US"/>
        </w:rPr>
        <w:t xml:space="preserve">Support demand reduction in these times of water unpredictability is essential. This involves strong lobbying on both planning controls and building regulations. </w:t>
      </w:r>
    </w:p>
    <w:p xmlns:wp14="http://schemas.microsoft.com/office/word/2010/wordml" w14:paraId="7DE2EB7A"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To protect our rivers from over abstraction, to maintain water supplies and prevent flooding.</w:t>
      </w:r>
    </w:p>
    <w:p xmlns:wp14="http://schemas.microsoft.com/office/word/2010/wordml" w14:paraId="19219836" wp14:textId="77777777">
      <w:pPr>
        <w:pStyle w:val="Normal.0"/>
        <w:jc w:val="both"/>
        <w:rPr>
          <w:rFonts w:ascii="Trebuchet MS" w:hAnsi="Trebuchet MS" w:eastAsia="Trebuchet MS" w:cs="Trebuchet MS"/>
        </w:rPr>
      </w:pPr>
    </w:p>
    <w:p xmlns:wp14="http://schemas.microsoft.com/office/word/2010/wordml" w14:paraId="3ECE8787" wp14:textId="77777777">
      <w:pPr>
        <w:pStyle w:val="Normal.0"/>
        <w:jc w:val="both"/>
        <w:rPr>
          <w:rFonts w:ascii="Trebuchet MS" w:hAnsi="Trebuchet MS" w:eastAsia="Trebuchet MS" w:cs="Trebuchet MS"/>
          <w:u w:val="single"/>
        </w:rPr>
      </w:pPr>
      <w:r>
        <w:rPr>
          <w:rFonts w:ascii="Trebuchet MS" w:hAnsi="Trebuchet MS"/>
          <w:u w:val="single"/>
          <w:rtl w:val="0"/>
          <w:lang w:val="en-US"/>
        </w:rPr>
        <w:t>Demand</w:t>
      </w:r>
    </w:p>
    <w:p xmlns:wp14="http://schemas.microsoft.com/office/word/2010/wordml" w14:paraId="4B1BEC03" wp14:textId="77777777">
      <w:pPr>
        <w:pStyle w:val="Normal.0"/>
        <w:jc w:val="both"/>
        <w:rPr>
          <w:rFonts w:ascii="Trebuchet MS" w:hAnsi="Trebuchet MS" w:eastAsia="Trebuchet MS" w:cs="Trebuchet MS"/>
        </w:rPr>
      </w:pPr>
      <w:r w:rsidRPr="623D279A" w:rsidR="623D279A">
        <w:rPr>
          <w:rFonts w:ascii="Trebuchet MS" w:hAnsi="Trebuchet MS"/>
          <w:lang w:val="en-US"/>
        </w:rPr>
        <w:t xml:space="preserve">Increasing demand for housing means an increasing demand for water. People in England and Wales use 145 </w:t>
      </w:r>
      <w:proofErr w:type="spellStart"/>
      <w:r w:rsidRPr="623D279A" w:rsidR="623D279A">
        <w:rPr>
          <w:rFonts w:ascii="Trebuchet MS" w:hAnsi="Trebuchet MS"/>
          <w:lang w:val="en-US"/>
        </w:rPr>
        <w:t>litres</w:t>
      </w:r>
      <w:proofErr w:type="spellEnd"/>
      <w:r w:rsidRPr="623D279A" w:rsidR="623D279A">
        <w:rPr>
          <w:rFonts w:ascii="Trebuchet MS" w:hAnsi="Trebuchet MS"/>
          <w:lang w:val="en-US"/>
        </w:rPr>
        <w:t xml:space="preserve"> of water per day on average (</w:t>
      </w:r>
      <w:proofErr w:type="spellStart"/>
      <w:r w:rsidRPr="623D279A" w:rsidR="623D279A">
        <w:rPr>
          <w:rFonts w:ascii="Trebuchet MS" w:hAnsi="Trebuchet MS"/>
          <w:lang w:val="en-US"/>
        </w:rPr>
        <w:t>lpppd</w:t>
      </w:r>
      <w:proofErr w:type="spellEnd"/>
      <w:r w:rsidRPr="623D279A" w:rsidR="623D279A">
        <w:rPr>
          <w:rFonts w:ascii="Trebuchet MS" w:hAnsi="Trebuchet MS"/>
          <w:lang w:val="en-US"/>
        </w:rPr>
        <w:t>) a rise of 70% since 1979. By 2020, use will increase by 5% and other 800 million gallons per day nationally (DEFRA). The Government</w:t>
      </w:r>
      <w:r w:rsidRPr="623D279A" w:rsidR="623D279A">
        <w:rPr>
          <w:rFonts w:ascii="Trebuchet MS" w:hAnsi="Trebuchet MS"/>
          <w:lang w:val="en-US"/>
        </w:rPr>
        <w:t>’</w:t>
      </w:r>
      <w:r w:rsidRPr="623D279A" w:rsidR="623D279A">
        <w:rPr>
          <w:rFonts w:ascii="Trebuchet MS" w:hAnsi="Trebuchet MS"/>
          <w:lang w:val="en-US"/>
        </w:rPr>
        <w:t xml:space="preserve">s target is to lower this to 125 </w:t>
      </w:r>
      <w:proofErr w:type="spellStart"/>
      <w:r w:rsidRPr="623D279A" w:rsidR="623D279A">
        <w:rPr>
          <w:rFonts w:ascii="Trebuchet MS" w:hAnsi="Trebuchet MS"/>
          <w:lang w:val="en-US"/>
        </w:rPr>
        <w:t>lpppd</w:t>
      </w:r>
      <w:proofErr w:type="spellEnd"/>
      <w:r w:rsidRPr="623D279A" w:rsidR="623D279A">
        <w:rPr>
          <w:rFonts w:ascii="Trebuchet MS" w:hAnsi="Trebuchet MS"/>
          <w:lang w:val="en-US"/>
        </w:rPr>
        <w:t xml:space="preserve"> (Defra). This demand side measure can best be </w:t>
      </w:r>
      <w:bookmarkStart w:name="_Int_z3rVFwOL" w:id="85169146"/>
      <w:r w:rsidRPr="623D279A" w:rsidR="623D279A">
        <w:rPr>
          <w:rFonts w:ascii="Trebuchet MS" w:hAnsi="Trebuchet MS"/>
          <w:lang w:val="en-US"/>
        </w:rPr>
        <w:t>effected</w:t>
      </w:r>
      <w:bookmarkEnd w:id="85169146"/>
      <w:r w:rsidRPr="623D279A" w:rsidR="623D279A">
        <w:rPr>
          <w:rFonts w:ascii="Trebuchet MS" w:hAnsi="Trebuchet MS"/>
          <w:lang w:val="en-US"/>
        </w:rPr>
        <w:t xml:space="preserve"> by:</w:t>
      </w:r>
    </w:p>
    <w:p xmlns:wp14="http://schemas.microsoft.com/office/word/2010/wordml" w14:paraId="37C3EB96" wp14:textId="77777777">
      <w:pPr>
        <w:pStyle w:val="Normal.0"/>
        <w:numPr>
          <w:ilvl w:val="1"/>
          <w:numId w:val="2"/>
        </w:numPr>
        <w:bidi w:val="0"/>
        <w:ind w:right="0"/>
        <w:jc w:val="both"/>
        <w:rPr>
          <w:rFonts w:ascii="Trebuchet MS" w:hAnsi="Trebuchet MS"/>
          <w:rtl w:val="0"/>
          <w:lang w:val="en-US"/>
        </w:rPr>
      </w:pPr>
      <w:r>
        <w:rPr>
          <w:rFonts w:ascii="Trebuchet MS" w:hAnsi="Trebuchet MS"/>
          <w:rtl w:val="0"/>
          <w:lang w:val="en-US"/>
        </w:rPr>
        <w:t>supporting the water companies in installing meters;</w:t>
      </w:r>
    </w:p>
    <w:p xmlns:wp14="http://schemas.microsoft.com/office/word/2010/wordml" w14:paraId="007B9D97" wp14:textId="77777777">
      <w:pPr>
        <w:pStyle w:val="Normal.0"/>
        <w:numPr>
          <w:ilvl w:val="1"/>
          <w:numId w:val="2"/>
        </w:numPr>
        <w:bidi w:val="0"/>
        <w:ind w:right="0"/>
        <w:jc w:val="both"/>
        <w:rPr>
          <w:rFonts w:ascii="Trebuchet MS" w:hAnsi="Trebuchet MS"/>
          <w:rtl w:val="0"/>
          <w:lang w:val="en-US"/>
        </w:rPr>
      </w:pPr>
      <w:r>
        <w:rPr>
          <w:rFonts w:ascii="Trebuchet MS" w:hAnsi="Trebuchet MS"/>
          <w:rtl w:val="0"/>
          <w:lang w:val="en-US"/>
        </w:rPr>
        <w:t xml:space="preserve">lobbying planners to consider the adequacy of supply to new </w:t>
      </w:r>
      <w:r>
        <w:rPr>
          <w:rFonts w:ascii="Trebuchet MS" w:hAnsi="Trebuchet MS"/>
          <w:rtl w:val="0"/>
          <w:lang w:val="en-US"/>
        </w:rPr>
        <w:tab/>
      </w:r>
      <w:r>
        <w:rPr>
          <w:rFonts w:ascii="Trebuchet MS" w:hAnsi="Trebuchet MS"/>
          <w:rtl w:val="0"/>
          <w:lang w:val="en-US"/>
        </w:rPr>
        <w:t>developments and to respect para 94. NPPF.</w:t>
      </w:r>
    </w:p>
    <w:p xmlns:wp14="http://schemas.microsoft.com/office/word/2010/wordml" w14:paraId="281B5D91" wp14:textId="77777777">
      <w:pPr>
        <w:pStyle w:val="Normal.0"/>
        <w:numPr>
          <w:ilvl w:val="1"/>
          <w:numId w:val="2"/>
        </w:numPr>
        <w:bidi w:val="0"/>
        <w:ind w:right="0"/>
        <w:jc w:val="both"/>
        <w:rPr>
          <w:rFonts w:ascii="Trebuchet MS" w:hAnsi="Trebuchet MS"/>
          <w:rtl w:val="0"/>
          <w:lang w:val="en-US"/>
        </w:rPr>
      </w:pPr>
      <w:r>
        <w:rPr>
          <w:rFonts w:ascii="Trebuchet MS" w:hAnsi="Trebuchet MS"/>
          <w:rtl w:val="0"/>
          <w:lang w:val="en-US"/>
        </w:rPr>
        <w:t xml:space="preserve">Lobbying planners to require builders to install Code Level 3 </w:t>
      </w:r>
    </w:p>
    <w:p xmlns:wp14="http://schemas.microsoft.com/office/word/2010/wordml" w14:paraId="59D596A2" wp14:textId="77777777">
      <w:pPr>
        <w:pStyle w:val="Normal.0"/>
        <w:ind w:left="1440" w:firstLine="0"/>
        <w:jc w:val="both"/>
        <w:rPr>
          <w:rFonts w:ascii="Trebuchet MS" w:hAnsi="Trebuchet MS" w:eastAsia="Trebuchet MS" w:cs="Trebuchet MS"/>
        </w:rPr>
      </w:pPr>
      <w:r>
        <w:rPr>
          <w:rFonts w:ascii="Trebuchet MS" w:hAnsi="Trebuchet MS"/>
          <w:rtl w:val="0"/>
          <w:lang w:val="en-US"/>
        </w:rPr>
        <w:t>measures which would lower the water use to 105 lpppd in new-builds.</w:t>
      </w:r>
    </w:p>
    <w:p xmlns:wp14="http://schemas.microsoft.com/office/word/2010/wordml" w14:paraId="296FEF7D" wp14:textId="77777777">
      <w:pPr>
        <w:pStyle w:val="Normal.0"/>
        <w:jc w:val="both"/>
        <w:rPr>
          <w:rFonts w:ascii="Trebuchet MS" w:hAnsi="Trebuchet MS" w:eastAsia="Trebuchet MS" w:cs="Trebuchet MS"/>
        </w:rPr>
      </w:pPr>
    </w:p>
    <w:p xmlns:wp14="http://schemas.microsoft.com/office/word/2010/wordml" w14:paraId="22387C0E" wp14:textId="77777777">
      <w:pPr>
        <w:pStyle w:val="Normal.0"/>
        <w:jc w:val="both"/>
        <w:rPr>
          <w:rFonts w:ascii="Trebuchet MS" w:hAnsi="Trebuchet MS" w:eastAsia="Trebuchet MS" w:cs="Trebuchet MS"/>
        </w:rPr>
      </w:pPr>
      <w:r w:rsidRPr="623D279A" w:rsidR="623D279A">
        <w:rPr>
          <w:rFonts w:ascii="Trebuchet MS" w:hAnsi="Trebuchet MS"/>
          <w:u w:val="single"/>
          <w:lang w:val="en-US"/>
        </w:rPr>
        <w:t>New houses</w:t>
      </w:r>
      <w:r w:rsidRPr="623D279A" w:rsidR="623D279A">
        <w:rPr>
          <w:rFonts w:ascii="Trebuchet MS" w:hAnsi="Trebuchet MS"/>
          <w:lang w:val="en-US"/>
        </w:rPr>
        <w:t xml:space="preserve"> have to comply with government</w:t>
      </w:r>
      <w:r w:rsidRPr="623D279A" w:rsidR="623D279A">
        <w:rPr>
          <w:rFonts w:ascii="Trebuchet MS" w:hAnsi="Trebuchet MS"/>
          <w:lang w:val="en-US"/>
        </w:rPr>
        <w:t>’</w:t>
      </w:r>
      <w:r w:rsidRPr="623D279A" w:rsidR="623D279A">
        <w:rPr>
          <w:rFonts w:ascii="Trebuchet MS" w:hAnsi="Trebuchet MS"/>
          <w:lang w:val="en-US"/>
        </w:rPr>
        <w:t xml:space="preserve">s Code Level 1 and 2 for water conservation, </w:t>
      </w:r>
      <w:bookmarkStart w:name="_Int_kIffMota" w:id="679334602"/>
      <w:r w:rsidRPr="623D279A" w:rsidR="623D279A">
        <w:rPr>
          <w:rFonts w:ascii="Trebuchet MS" w:hAnsi="Trebuchet MS"/>
          <w:lang w:val="en-US"/>
        </w:rPr>
        <w:t>i.e.</w:t>
      </w:r>
      <w:bookmarkEnd w:id="679334602"/>
      <w:r w:rsidRPr="623D279A" w:rsidR="623D279A">
        <w:rPr>
          <w:rFonts w:ascii="Trebuchet MS" w:hAnsi="Trebuchet MS"/>
          <w:lang w:val="en-US"/>
        </w:rPr>
        <w:t xml:space="preserve"> 125 </w:t>
      </w:r>
      <w:proofErr w:type="spellStart"/>
      <w:r w:rsidRPr="623D279A" w:rsidR="623D279A">
        <w:rPr>
          <w:rFonts w:ascii="Trebuchet MS" w:hAnsi="Trebuchet MS"/>
          <w:lang w:val="en-US"/>
        </w:rPr>
        <w:t>lpppd</w:t>
      </w:r>
      <w:proofErr w:type="spellEnd"/>
      <w:r w:rsidRPr="623D279A" w:rsidR="623D279A">
        <w:rPr>
          <w:rFonts w:ascii="Trebuchet MS" w:hAnsi="Trebuchet MS"/>
          <w:lang w:val="en-US"/>
        </w:rPr>
        <w:t xml:space="preserve">. Code Level 3 (105 </w:t>
      </w:r>
      <w:proofErr w:type="spellStart"/>
      <w:r w:rsidRPr="623D279A" w:rsidR="623D279A">
        <w:rPr>
          <w:rFonts w:ascii="Trebuchet MS" w:hAnsi="Trebuchet MS"/>
          <w:lang w:val="en-US"/>
        </w:rPr>
        <w:t>lpppd</w:t>
      </w:r>
      <w:proofErr w:type="spellEnd"/>
      <w:r w:rsidRPr="623D279A" w:rsidR="623D279A">
        <w:rPr>
          <w:rFonts w:ascii="Trebuchet MS" w:hAnsi="Trebuchet MS"/>
          <w:lang w:val="en-US"/>
        </w:rPr>
        <w:t xml:space="preserve">) would be preferable. Encouragement to builders and planners to install at Code Level 3 would reduce </w:t>
      </w:r>
      <w:proofErr w:type="spellStart"/>
      <w:r w:rsidRPr="623D279A" w:rsidR="623D279A">
        <w:rPr>
          <w:rFonts w:ascii="Trebuchet MS" w:hAnsi="Trebuchet MS"/>
          <w:lang w:val="en-US"/>
        </w:rPr>
        <w:t>lpppd</w:t>
      </w:r>
      <w:proofErr w:type="spellEnd"/>
      <w:r w:rsidRPr="623D279A" w:rsidR="623D279A">
        <w:rPr>
          <w:rFonts w:ascii="Trebuchet MS" w:hAnsi="Trebuchet MS"/>
          <w:lang w:val="en-US"/>
        </w:rPr>
        <w:t xml:space="preserve"> to 105 </w:t>
      </w:r>
      <w:proofErr w:type="spellStart"/>
      <w:r w:rsidRPr="623D279A" w:rsidR="623D279A">
        <w:rPr>
          <w:rFonts w:ascii="Trebuchet MS" w:hAnsi="Trebuchet MS"/>
          <w:lang w:val="en-US"/>
        </w:rPr>
        <w:t>litres</w:t>
      </w:r>
      <w:proofErr w:type="spellEnd"/>
      <w:r w:rsidRPr="623D279A" w:rsidR="623D279A">
        <w:rPr>
          <w:rFonts w:ascii="Trebuchet MS" w:hAnsi="Trebuchet MS"/>
          <w:lang w:val="en-US"/>
        </w:rPr>
        <w:t xml:space="preserve"> in new builds.</w:t>
      </w:r>
    </w:p>
    <w:p xmlns:wp14="http://schemas.microsoft.com/office/word/2010/wordml" w14:paraId="7194DBDC" wp14:textId="77777777">
      <w:pPr>
        <w:pStyle w:val="Normal.0"/>
        <w:jc w:val="both"/>
        <w:rPr>
          <w:rFonts w:ascii="Trebuchet MS" w:hAnsi="Trebuchet MS" w:eastAsia="Trebuchet MS" w:cs="Trebuchet MS"/>
        </w:rPr>
      </w:pPr>
    </w:p>
    <w:p xmlns:wp14="http://schemas.microsoft.com/office/word/2010/wordml" w14:paraId="4A0D877D" wp14:textId="77777777">
      <w:pPr>
        <w:pStyle w:val="Normal.0"/>
        <w:jc w:val="both"/>
        <w:rPr>
          <w:rFonts w:ascii="Trebuchet MS" w:hAnsi="Trebuchet MS" w:eastAsia="Trebuchet MS" w:cs="Trebuchet MS"/>
        </w:rPr>
      </w:pPr>
      <w:r>
        <w:rPr>
          <w:rFonts w:ascii="Trebuchet MS" w:hAnsi="Trebuchet MS"/>
          <w:u w:val="single"/>
          <w:rtl w:val="0"/>
          <w:lang w:val="en-US"/>
        </w:rPr>
        <w:t>Older houses</w:t>
      </w:r>
      <w:r>
        <w:rPr>
          <w:rFonts w:ascii="Trebuchet MS" w:hAnsi="Trebuchet MS"/>
          <w:rtl w:val="0"/>
          <w:lang w:val="en-US"/>
        </w:rPr>
        <w:t xml:space="preserve"> use far more water than new and continue to make demands on supplies that, when scarce, could lead to an unacceptable lowering of the water table. Lobby membership and planners to enable retrofitting.</w:t>
      </w:r>
    </w:p>
    <w:p xmlns:wp14="http://schemas.microsoft.com/office/word/2010/wordml" w14:paraId="769D0D3C" wp14:textId="77777777">
      <w:pPr>
        <w:pStyle w:val="Normal.0"/>
        <w:jc w:val="both"/>
        <w:rPr>
          <w:rFonts w:ascii="Trebuchet MS" w:hAnsi="Trebuchet MS" w:eastAsia="Trebuchet MS" w:cs="Trebuchet MS"/>
        </w:rPr>
      </w:pPr>
    </w:p>
    <w:p xmlns:wp14="http://schemas.microsoft.com/office/word/2010/wordml" w14:paraId="379B3522" wp14:textId="77777777">
      <w:pPr>
        <w:pStyle w:val="Normal.0"/>
        <w:jc w:val="both"/>
        <w:rPr>
          <w:rFonts w:ascii="Trebuchet MS" w:hAnsi="Trebuchet MS" w:eastAsia="Trebuchet MS" w:cs="Trebuchet MS"/>
        </w:rPr>
      </w:pPr>
      <w:r>
        <w:rPr>
          <w:rFonts w:ascii="Trebuchet MS" w:hAnsi="Trebuchet MS"/>
          <w:u w:val="single"/>
          <w:rtl w:val="0"/>
          <w:lang w:val="en-US"/>
        </w:rPr>
        <w:t>More efficient water appliances</w:t>
      </w:r>
      <w:r>
        <w:rPr>
          <w:rFonts w:ascii="Trebuchet MS" w:hAnsi="Trebuchet MS"/>
          <w:rtl w:val="0"/>
          <w:lang w:val="en-US"/>
        </w:rPr>
        <w:t xml:space="preserve"> (a single toilet flush can use 9 litres of water) and grey-water systems, which use recycled water, could have a significant positive effect. </w:t>
      </w:r>
    </w:p>
    <w:p xmlns:wp14="http://schemas.microsoft.com/office/word/2010/wordml" w14:paraId="54CD245A" wp14:textId="77777777">
      <w:pPr>
        <w:pStyle w:val="Normal.0"/>
        <w:jc w:val="both"/>
        <w:rPr>
          <w:rFonts w:ascii="Trebuchet MS" w:hAnsi="Trebuchet MS" w:eastAsia="Trebuchet MS" w:cs="Trebuchet MS"/>
        </w:rPr>
      </w:pPr>
    </w:p>
    <w:p xmlns:wp14="http://schemas.microsoft.com/office/word/2010/wordml" w14:paraId="1520C562" wp14:textId="77777777">
      <w:pPr>
        <w:pStyle w:val="Normal.0"/>
        <w:jc w:val="both"/>
        <w:rPr>
          <w:rFonts w:ascii="Trebuchet MS" w:hAnsi="Trebuchet MS" w:eastAsia="Trebuchet MS" w:cs="Trebuchet MS"/>
        </w:rPr>
      </w:pPr>
      <w:r>
        <w:rPr>
          <w:rFonts w:ascii="Trebuchet MS" w:hAnsi="Trebuchet MS"/>
          <w:rtl w:val="0"/>
          <w:lang w:val="en-US"/>
        </w:rPr>
        <w:t xml:space="preserve">Since 1997, </w:t>
      </w:r>
      <w:r>
        <w:rPr>
          <w:rFonts w:ascii="Trebuchet MS" w:hAnsi="Trebuchet MS"/>
          <w:u w:val="single"/>
          <w:rtl w:val="0"/>
          <w:lang w:val="en-US"/>
        </w:rPr>
        <w:t>leakage</w:t>
      </w:r>
      <w:r>
        <w:rPr>
          <w:rFonts w:ascii="Trebuchet MS" w:hAnsi="Trebuchet MS"/>
          <w:rtl w:val="0"/>
          <w:lang w:val="en-US"/>
        </w:rPr>
        <w:t xml:space="preserve"> has reduced by 27% (Southern Water Co. SW) and the water companies plan to reduce by a further 10% by 2035.</w:t>
      </w:r>
    </w:p>
    <w:p xmlns:wp14="http://schemas.microsoft.com/office/word/2010/wordml" w14:paraId="1231BE67" wp14:textId="77777777">
      <w:pPr>
        <w:pStyle w:val="Normal.0"/>
        <w:jc w:val="both"/>
        <w:rPr>
          <w:rFonts w:ascii="Trebuchet MS" w:hAnsi="Trebuchet MS" w:eastAsia="Trebuchet MS" w:cs="Trebuchet MS"/>
        </w:rPr>
      </w:pPr>
    </w:p>
    <w:p xmlns:wp14="http://schemas.microsoft.com/office/word/2010/wordml" w14:paraId="489DA432" wp14:textId="09BA8BA5">
      <w:pPr>
        <w:pStyle w:val="Normal.0"/>
        <w:jc w:val="both"/>
        <w:rPr>
          <w:rFonts w:ascii="Trebuchet MS" w:hAnsi="Trebuchet MS" w:eastAsia="Trebuchet MS" w:cs="Trebuchet MS"/>
        </w:rPr>
      </w:pPr>
      <w:r w:rsidRPr="623D279A" w:rsidR="623D279A">
        <w:rPr>
          <w:rFonts w:ascii="Trebuchet MS" w:hAnsi="Trebuchet MS"/>
          <w:lang w:val="en-US"/>
        </w:rPr>
        <w:t xml:space="preserve">Demand reduction should be managed by encouraging water companies to install </w:t>
      </w:r>
      <w:r w:rsidRPr="623D279A" w:rsidR="623D279A">
        <w:rPr>
          <w:rFonts w:ascii="Trebuchet MS" w:hAnsi="Trebuchet MS"/>
          <w:u w:val="single"/>
          <w:lang w:val="en-US"/>
        </w:rPr>
        <w:t xml:space="preserve">metering </w:t>
      </w:r>
      <w:r w:rsidRPr="623D279A" w:rsidR="623D279A">
        <w:rPr>
          <w:rFonts w:ascii="Trebuchet MS" w:hAnsi="Trebuchet MS"/>
          <w:lang w:val="en-US"/>
        </w:rPr>
        <w:t xml:space="preserve">as soon as possible. They should also continue to improve leakage control to help conserve existing supplies. </w:t>
      </w:r>
      <w:r w:rsidRPr="623D279A" w:rsidR="623D279A">
        <w:rPr>
          <w:rFonts w:ascii="Trebuchet MS" w:hAnsi="Trebuchet MS"/>
          <w:lang w:val="en-US"/>
        </w:rPr>
        <w:t>(SW</w:t>
      </w:r>
      <w:r w:rsidRPr="623D279A" w:rsidR="623D279A">
        <w:rPr>
          <w:rFonts w:ascii="Trebuchet MS" w:hAnsi="Trebuchet MS"/>
          <w:lang w:val="en-US"/>
        </w:rPr>
        <w:t xml:space="preserve"> current policy)</w:t>
      </w:r>
    </w:p>
    <w:p xmlns:wp14="http://schemas.microsoft.com/office/word/2010/wordml" w14:paraId="36FEB5B0" wp14:textId="77777777">
      <w:pPr>
        <w:pStyle w:val="Normal.0"/>
        <w:jc w:val="both"/>
        <w:rPr>
          <w:rFonts w:ascii="Trebuchet MS" w:hAnsi="Trebuchet MS" w:eastAsia="Trebuchet MS" w:cs="Trebuchet MS"/>
        </w:rPr>
      </w:pPr>
    </w:p>
    <w:p xmlns:wp14="http://schemas.microsoft.com/office/word/2010/wordml" w14:paraId="19396584" wp14:textId="77777777">
      <w:pPr>
        <w:pStyle w:val="Normal.0"/>
        <w:jc w:val="both"/>
        <w:rPr>
          <w:rFonts w:ascii="Trebuchet MS" w:hAnsi="Trebuchet MS" w:eastAsia="Trebuchet MS" w:cs="Trebuchet MS"/>
        </w:rPr>
      </w:pPr>
      <w:r>
        <w:rPr>
          <w:rFonts w:ascii="Trebuchet MS" w:hAnsi="Trebuchet MS"/>
          <w:u w:val="single"/>
          <w:rtl w:val="0"/>
          <w:lang w:val="en-US"/>
        </w:rPr>
        <w:t>Waste water systems</w:t>
      </w:r>
      <w:r>
        <w:rPr>
          <w:rFonts w:ascii="Trebuchet MS" w:hAnsi="Trebuchet MS"/>
          <w:rtl w:val="0"/>
          <w:lang w:val="en-US"/>
        </w:rPr>
        <w:t xml:space="preserve"> should be updated as soon as possible and the cleaned recycled water reintroduced to the river systems or reservoirs where it is now discharged to the sea. Support the retrofitting introduction of low flush toilets and other low water use appliances. Lobby for the reuse of water wherever possible. Encourage the urgent updating of sewage systems.</w:t>
      </w:r>
    </w:p>
    <w:p xmlns:wp14="http://schemas.microsoft.com/office/word/2010/wordml" w14:paraId="30D7AA69" wp14:textId="77777777">
      <w:pPr>
        <w:pStyle w:val="Normal.0"/>
        <w:jc w:val="both"/>
        <w:rPr>
          <w:rFonts w:ascii="Trebuchet MS" w:hAnsi="Trebuchet MS" w:eastAsia="Trebuchet MS" w:cs="Trebuchet MS"/>
        </w:rPr>
      </w:pPr>
    </w:p>
    <w:p xmlns:wp14="http://schemas.microsoft.com/office/word/2010/wordml" w14:paraId="7196D064" wp14:textId="77777777">
      <w:pPr>
        <w:pStyle w:val="Normal.0"/>
        <w:jc w:val="both"/>
        <w:rPr>
          <w:rFonts w:ascii="Trebuchet MS" w:hAnsi="Trebuchet MS" w:eastAsia="Trebuchet MS" w:cs="Trebuchet MS"/>
        </w:rPr>
      </w:pPr>
    </w:p>
    <w:p xmlns:wp14="http://schemas.microsoft.com/office/word/2010/wordml" w14:paraId="28F77C39"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Policy 3 Linking planning and water. To protect our rivers and water supplies and prevent flooding</w:t>
      </w:r>
    </w:p>
    <w:p xmlns:wp14="http://schemas.microsoft.com/office/word/2010/wordml" w14:paraId="34FF1C98" wp14:textId="77777777">
      <w:pPr>
        <w:pStyle w:val="Normal.0"/>
        <w:jc w:val="both"/>
        <w:rPr>
          <w:rFonts w:ascii="Trebuchet MS" w:hAnsi="Trebuchet MS" w:eastAsia="Trebuchet MS" w:cs="Trebuchet MS"/>
          <w:b w:val="1"/>
          <w:bCs w:val="1"/>
        </w:rPr>
      </w:pPr>
    </w:p>
    <w:p xmlns:wp14="http://schemas.microsoft.com/office/word/2010/wordml" w14:paraId="2E84EBB3" wp14:textId="77777777">
      <w:pPr>
        <w:pStyle w:val="Normal.0"/>
        <w:jc w:val="both"/>
        <w:rPr>
          <w:rFonts w:ascii="Trebuchet MS" w:hAnsi="Trebuchet MS" w:eastAsia="Trebuchet MS" w:cs="Trebuchet MS"/>
        </w:rPr>
      </w:pPr>
      <w:r>
        <w:rPr>
          <w:rFonts w:ascii="Trebuchet MS" w:hAnsi="Trebuchet MS"/>
          <w:u w:val="single"/>
          <w:rtl w:val="0"/>
          <w:lang w:val="en-US"/>
        </w:rPr>
        <w:t>Integrated planning</w:t>
      </w:r>
      <w:r>
        <w:rPr>
          <w:rFonts w:ascii="Trebuchet MS" w:hAnsi="Trebuchet MS"/>
          <w:rtl w:val="0"/>
          <w:lang w:val="en-US"/>
        </w:rPr>
        <w:t xml:space="preserve"> is crucial to ensure that the new development </w:t>
      </w:r>
    </w:p>
    <w:p xmlns:wp14="http://schemas.microsoft.com/office/word/2010/wordml" w14:paraId="0864AB5B" wp14:textId="77777777">
      <w:pPr>
        <w:pStyle w:val="Normal.0"/>
        <w:jc w:val="both"/>
        <w:rPr>
          <w:rFonts w:ascii="Trebuchet MS" w:hAnsi="Trebuchet MS" w:eastAsia="Trebuchet MS" w:cs="Trebuchet MS"/>
        </w:rPr>
      </w:pPr>
      <w:r>
        <w:rPr>
          <w:rFonts w:ascii="Trebuchet MS" w:hAnsi="Trebuchet MS"/>
          <w:rtl w:val="0"/>
          <w:lang w:val="en-US"/>
        </w:rPr>
        <w:t>CPRE Hampshire should promote a much stronger emphasis on employing spatial planning to integrate land use and built development with policies for water resources. Concerns for water should be a key component for spatial planning. The location of new development has enormous impact upon demand for water resources and flood risk. It must not impose an unacceptable burden on water supply systems, river biodiversity or water reserves, or cause flooding on or off the development. Locating housing where water is in short supply or within flood plains is unsustainable.</w:t>
      </w:r>
    </w:p>
    <w:p xmlns:wp14="http://schemas.microsoft.com/office/word/2010/wordml" w14:paraId="6D072C0D" wp14:textId="77777777">
      <w:pPr>
        <w:pStyle w:val="Normal.0"/>
        <w:jc w:val="both"/>
        <w:rPr>
          <w:rFonts w:ascii="Trebuchet MS" w:hAnsi="Trebuchet MS" w:eastAsia="Trebuchet MS" w:cs="Trebuchet MS"/>
        </w:rPr>
      </w:pPr>
    </w:p>
    <w:p xmlns:wp14="http://schemas.microsoft.com/office/word/2010/wordml" w14:paraId="48A21919" wp14:textId="77777777">
      <w:pPr>
        <w:pStyle w:val="Normal.0"/>
        <w:jc w:val="both"/>
        <w:rPr>
          <w:rFonts w:ascii="Trebuchet MS" w:hAnsi="Trebuchet MS" w:eastAsia="Trebuchet MS" w:cs="Trebuchet MS"/>
        </w:rPr>
      </w:pPr>
    </w:p>
    <w:p xmlns:wp14="http://schemas.microsoft.com/office/word/2010/wordml" w14:paraId="39D5CC91" wp14:textId="77777777">
      <w:pPr>
        <w:pStyle w:val="Normal.0"/>
        <w:jc w:val="both"/>
        <w:rPr>
          <w:rFonts w:ascii="Trebuchet MS" w:hAnsi="Trebuchet MS" w:eastAsia="Trebuchet MS" w:cs="Trebuchet MS"/>
          <w:u w:val="single"/>
        </w:rPr>
      </w:pPr>
      <w:r>
        <w:rPr>
          <w:rFonts w:ascii="Trebuchet MS" w:hAnsi="Trebuchet MS"/>
          <w:u w:val="single"/>
          <w:rtl w:val="0"/>
          <w:lang w:val="en-US"/>
        </w:rPr>
        <w:t xml:space="preserve">River quality </w:t>
      </w:r>
    </w:p>
    <w:p xmlns:wp14="http://schemas.microsoft.com/office/word/2010/wordml" w14:paraId="280AEC90" wp14:textId="77777777">
      <w:pPr>
        <w:pStyle w:val="Normal.0"/>
        <w:jc w:val="both"/>
        <w:rPr>
          <w:rFonts w:ascii="Trebuchet MS" w:hAnsi="Trebuchet MS" w:eastAsia="Trebuchet MS" w:cs="Trebuchet MS"/>
        </w:rPr>
      </w:pPr>
      <w:r>
        <w:rPr>
          <w:rFonts w:ascii="Trebuchet MS" w:hAnsi="Trebuchet MS"/>
          <w:rtl w:val="0"/>
          <w:lang w:val="en-US"/>
        </w:rPr>
        <w:t>Concern for the environment and biodiversity of our rivers is paramount. Their vulnerability to damage is increasing and any measure which risks long-term deterioration should be most strongly resisted.</w:t>
      </w:r>
      <w:r>
        <w:rPr>
          <w:rtl w:val="0"/>
          <w:lang w:val="en-US"/>
        </w:rPr>
        <w:t xml:space="preserve"> </w:t>
      </w:r>
    </w:p>
    <w:p xmlns:wp14="http://schemas.microsoft.com/office/word/2010/wordml" w14:paraId="6BD18F9B" wp14:textId="77777777">
      <w:pPr>
        <w:pStyle w:val="Normal.0"/>
        <w:jc w:val="both"/>
        <w:rPr>
          <w:rFonts w:ascii="Trebuchet MS" w:hAnsi="Trebuchet MS" w:eastAsia="Trebuchet MS" w:cs="Trebuchet MS"/>
        </w:rPr>
      </w:pPr>
    </w:p>
    <w:p xmlns:wp14="http://schemas.microsoft.com/office/word/2010/wordml" w14:paraId="238601FE" wp14:textId="77777777">
      <w:pPr>
        <w:pStyle w:val="Normal.0"/>
        <w:jc w:val="both"/>
        <w:rPr>
          <w:rFonts w:ascii="Trebuchet MS" w:hAnsi="Trebuchet MS" w:eastAsia="Trebuchet MS" w:cs="Trebuchet MS"/>
        </w:rPr>
      </w:pPr>
    </w:p>
    <w:p xmlns:wp14="http://schemas.microsoft.com/office/word/2010/wordml" w14:paraId="67756D13" wp14:textId="77777777">
      <w:pPr>
        <w:pStyle w:val="Normal.0"/>
        <w:jc w:val="both"/>
        <w:rPr>
          <w:rFonts w:ascii="Trebuchet MS" w:hAnsi="Trebuchet MS" w:eastAsia="Trebuchet MS" w:cs="Trebuchet MS"/>
          <w:u w:val="single"/>
        </w:rPr>
      </w:pPr>
      <w:r>
        <w:rPr>
          <w:rFonts w:ascii="Trebuchet MS" w:hAnsi="Trebuchet MS"/>
          <w:u w:val="single"/>
          <w:rtl w:val="0"/>
          <w:lang w:val="en-US"/>
        </w:rPr>
        <w:t>Flooding</w:t>
      </w:r>
    </w:p>
    <w:p xmlns:wp14="http://schemas.microsoft.com/office/word/2010/wordml" w14:paraId="4FA7CEFD" wp14:textId="77777777">
      <w:pPr>
        <w:pStyle w:val="Normal.0"/>
        <w:jc w:val="both"/>
        <w:rPr>
          <w:rFonts w:ascii="Trebuchet MS" w:hAnsi="Trebuchet MS" w:eastAsia="Trebuchet MS" w:cs="Trebuchet MS"/>
        </w:rPr>
      </w:pPr>
      <w:r>
        <w:rPr>
          <w:rFonts w:ascii="Trebuchet MS" w:hAnsi="Trebuchet MS" w:eastAsia="Trebuchet MS" w:cs="Trebuchet MS"/>
          <w:rtl w:val="0"/>
        </w:rPr>
        <w:tab/>
      </w:r>
      <w:r>
        <w:rPr>
          <w:rFonts w:ascii="Trebuchet MS" w:hAnsi="Trebuchet MS" w:eastAsia="Trebuchet MS" w:cs="Trebuchet MS"/>
          <w:rtl w:val="0"/>
        </w:rPr>
        <w:t xml:space="preserve">Lobby for sane planning in flood plains </w:t>
      </w:r>
    </w:p>
    <w:p xmlns:wp14="http://schemas.microsoft.com/office/word/2010/wordml" w14:paraId="1C0400F5" wp14:textId="77777777">
      <w:pPr>
        <w:pStyle w:val="Normal.0"/>
        <w:jc w:val="both"/>
        <w:rPr>
          <w:rFonts w:ascii="Trebuchet MS" w:hAnsi="Trebuchet MS" w:eastAsia="Trebuchet MS" w:cs="Trebuchet MS"/>
        </w:rPr>
      </w:pPr>
      <w:r>
        <w:rPr>
          <w:rFonts w:ascii="Trebuchet MS" w:hAnsi="Trebuchet MS" w:eastAsia="Trebuchet MS" w:cs="Trebuchet MS"/>
          <w:rtl w:val="0"/>
        </w:rPr>
        <w:tab/>
      </w:r>
      <w:r>
        <w:rPr>
          <w:rFonts w:ascii="Trebuchet MS" w:hAnsi="Trebuchet MS" w:eastAsia="Trebuchet MS" w:cs="Trebuchet MS"/>
          <w:rtl w:val="0"/>
        </w:rPr>
        <w:t xml:space="preserve">Encourage a catchment approach to water conservation supporting </w:t>
      </w:r>
      <w:r>
        <w:rPr>
          <w:rFonts w:ascii="Trebuchet MS" w:hAnsi="Trebuchet MS" w:eastAsia="Trebuchet MS" w:cs="Trebuchet MS"/>
          <w:rtl w:val="0"/>
        </w:rPr>
        <w:tab/>
      </w:r>
      <w:r>
        <w:rPr>
          <w:rFonts w:ascii="Trebuchet MS" w:hAnsi="Trebuchet MS" w:eastAsia="Trebuchet MS" w:cs="Trebuchet MS"/>
          <w:rtl w:val="0"/>
        </w:rPr>
        <w:t>land use and farming practices that conserve water.</w:t>
      </w:r>
    </w:p>
    <w:p xmlns:wp14="http://schemas.microsoft.com/office/word/2010/wordml" w14:paraId="2B0CE108" wp14:textId="77777777">
      <w:pPr>
        <w:pStyle w:val="Normal.0"/>
        <w:jc w:val="both"/>
        <w:rPr>
          <w:rFonts w:ascii="Trebuchet MS" w:hAnsi="Trebuchet MS" w:eastAsia="Trebuchet MS" w:cs="Trebuchet MS"/>
        </w:rPr>
      </w:pPr>
      <w:r>
        <w:rPr>
          <w:rFonts w:ascii="Trebuchet MS" w:hAnsi="Trebuchet MS" w:eastAsia="Trebuchet MS" w:cs="Trebuchet MS"/>
          <w:rtl w:val="0"/>
        </w:rPr>
        <w:tab/>
      </w:r>
      <w:r>
        <w:rPr>
          <w:rFonts w:ascii="Trebuchet MS" w:hAnsi="Trebuchet MS" w:eastAsia="Trebuchet MS" w:cs="Trebuchet MS"/>
          <w:rtl w:val="0"/>
        </w:rPr>
        <w:t>Lobby for SUDS</w:t>
      </w:r>
    </w:p>
    <w:p xmlns:wp14="http://schemas.microsoft.com/office/word/2010/wordml" w14:paraId="337D1527" wp14:textId="77777777">
      <w:pPr>
        <w:pStyle w:val="Normal.0"/>
        <w:jc w:val="both"/>
        <w:rPr>
          <w:rFonts w:ascii="Trebuchet MS" w:hAnsi="Trebuchet MS" w:eastAsia="Trebuchet MS" w:cs="Trebuchet MS"/>
        </w:rPr>
      </w:pPr>
      <w:r>
        <w:rPr>
          <w:rFonts w:ascii="Trebuchet MS" w:hAnsi="Trebuchet MS" w:eastAsia="Trebuchet MS" w:cs="Trebuchet MS"/>
          <w:rtl w:val="0"/>
        </w:rPr>
        <w:tab/>
      </w:r>
      <w:r>
        <w:rPr>
          <w:rFonts w:ascii="Trebuchet MS" w:hAnsi="Trebuchet MS" w:eastAsia="Trebuchet MS" w:cs="Trebuchet MS"/>
          <w:rtl w:val="0"/>
        </w:rPr>
        <w:t>Support inter-agency approaches.</w:t>
      </w:r>
    </w:p>
    <w:p xmlns:wp14="http://schemas.microsoft.com/office/word/2010/wordml" w14:paraId="0F3CABC7" wp14:textId="77777777">
      <w:pPr>
        <w:pStyle w:val="Normal.0"/>
        <w:jc w:val="both"/>
        <w:rPr>
          <w:rFonts w:ascii="Trebuchet MS" w:hAnsi="Trebuchet MS" w:eastAsia="Trebuchet MS" w:cs="Trebuchet MS"/>
        </w:rPr>
      </w:pPr>
    </w:p>
    <w:p xmlns:wp14="http://schemas.microsoft.com/office/word/2010/wordml" w14:paraId="78DC977D" wp14:textId="7D95305D">
      <w:pPr>
        <w:pStyle w:val="Normal.0"/>
        <w:jc w:val="both"/>
        <w:rPr>
          <w:rFonts w:ascii="Trebuchet MS" w:hAnsi="Trebuchet MS" w:eastAsia="Trebuchet MS" w:cs="Trebuchet MS"/>
        </w:rPr>
      </w:pPr>
      <w:r w:rsidRPr="623D279A" w:rsidR="623D279A">
        <w:rPr>
          <w:rFonts w:ascii="Trebuchet MS" w:hAnsi="Trebuchet MS"/>
          <w:u w:val="single"/>
          <w:lang w:val="en-US"/>
        </w:rPr>
        <w:t xml:space="preserve">Adequate water </w:t>
      </w:r>
      <w:r w:rsidRPr="623D279A" w:rsidR="623D279A">
        <w:rPr>
          <w:rFonts w:ascii="Trebuchet MS" w:hAnsi="Trebuchet MS"/>
          <w:u w:val="single"/>
          <w:lang w:val="en-US"/>
        </w:rPr>
        <w:t>supply in the future</w:t>
      </w:r>
    </w:p>
    <w:p xmlns:wp14="http://schemas.microsoft.com/office/word/2010/wordml" w14:paraId="084CD1F4" wp14:textId="77777777">
      <w:pPr>
        <w:pStyle w:val="Normal.0"/>
        <w:ind w:left="720" w:firstLine="0"/>
        <w:jc w:val="both"/>
        <w:rPr>
          <w:rFonts w:ascii="Trebuchet MS" w:hAnsi="Trebuchet MS" w:eastAsia="Trebuchet MS" w:cs="Trebuchet MS"/>
        </w:rPr>
      </w:pPr>
      <w:r>
        <w:rPr>
          <w:rFonts w:ascii="Trebuchet MS" w:hAnsi="Trebuchet MS"/>
          <w:rtl w:val="0"/>
          <w:lang w:val="en-US"/>
        </w:rPr>
        <w:t>Ensure that development is commensurate with sustainable resource management.</w:t>
      </w:r>
    </w:p>
    <w:p xmlns:wp14="http://schemas.microsoft.com/office/word/2010/wordml" w14:paraId="5B08B5D1" wp14:textId="77777777">
      <w:pPr>
        <w:pStyle w:val="Normal.0"/>
        <w:jc w:val="both"/>
        <w:rPr>
          <w:rFonts w:ascii="Trebuchet MS" w:hAnsi="Trebuchet MS" w:eastAsia="Trebuchet MS" w:cs="Trebuchet MS"/>
          <w:b w:val="1"/>
          <w:bCs w:val="1"/>
        </w:rPr>
      </w:pPr>
    </w:p>
    <w:p xmlns:wp14="http://schemas.microsoft.com/office/word/2010/wordml" w14:paraId="16DEB4AB" wp14:textId="77777777">
      <w:pPr>
        <w:pStyle w:val="Normal.0"/>
        <w:jc w:val="both"/>
        <w:rPr>
          <w:rFonts w:ascii="Trebuchet MS" w:hAnsi="Trebuchet MS" w:eastAsia="Trebuchet MS" w:cs="Trebuchet MS"/>
          <w:b w:val="1"/>
          <w:bCs w:val="1"/>
        </w:rPr>
      </w:pPr>
    </w:p>
    <w:p xmlns:wp14="http://schemas.microsoft.com/office/word/2010/wordml" w14:paraId="34BED936"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Policy 4</w:t>
      </w:r>
      <w:r>
        <w:rPr>
          <w:rFonts w:ascii="Trebuchet MS" w:hAnsi="Trebuchet MS"/>
          <w:b w:val="1"/>
          <w:bCs w:val="1"/>
          <w:rtl w:val="0"/>
          <w:lang w:val="en-US"/>
        </w:rPr>
        <w:tab/>
      </w:r>
      <w:r>
        <w:rPr>
          <w:rFonts w:ascii="Trebuchet MS" w:hAnsi="Trebuchet MS"/>
          <w:b w:val="1"/>
          <w:bCs w:val="1"/>
          <w:rtl w:val="0"/>
          <w:lang w:val="en-US"/>
        </w:rPr>
        <w:t>Support agricultural practices to conserve water in the catchment. To protect our rivers and water supplies and prevent flooding.</w:t>
      </w:r>
    </w:p>
    <w:p xmlns:wp14="http://schemas.microsoft.com/office/word/2010/wordml" w14:paraId="0AD9C6F4" wp14:textId="77777777">
      <w:pPr>
        <w:pStyle w:val="Normal.0"/>
        <w:ind w:left="720" w:hanging="720"/>
        <w:jc w:val="both"/>
        <w:rPr>
          <w:rFonts w:ascii="Trebuchet MS" w:hAnsi="Trebuchet MS" w:eastAsia="Trebuchet MS" w:cs="Trebuchet MS"/>
        </w:rPr>
      </w:pPr>
    </w:p>
    <w:p xmlns:wp14="http://schemas.microsoft.com/office/word/2010/wordml" w14:paraId="79187FE6" wp14:textId="77777777">
      <w:pPr>
        <w:pStyle w:val="Normal.0"/>
        <w:jc w:val="both"/>
        <w:rPr>
          <w:rFonts w:ascii="Trebuchet MS" w:hAnsi="Trebuchet MS" w:eastAsia="Trebuchet MS" w:cs="Trebuchet MS"/>
        </w:rPr>
      </w:pPr>
      <w:r>
        <w:rPr>
          <w:rFonts w:ascii="Trebuchet MS" w:hAnsi="Trebuchet MS"/>
          <w:rtl w:val="0"/>
          <w:lang w:val="en-US"/>
        </w:rPr>
        <w:t>Agricultural practices which encourage both water conservation and water quality should be highlighted at every opportunity. Contour ploughing, reducing ploughland acreage, planting trees or wildlife strips enable river catchments to retain water. This recharges the ground water stores and prevents excess runoff and diffuse pollution.</w:t>
      </w:r>
    </w:p>
    <w:p xmlns:wp14="http://schemas.microsoft.com/office/word/2010/wordml" w14:paraId="7EC99E74" wp14:textId="77777777">
      <w:pPr>
        <w:pStyle w:val="Normal.0"/>
        <w:jc w:val="both"/>
        <w:rPr>
          <w:rFonts w:ascii="Trebuchet MS" w:hAnsi="Trebuchet MS" w:eastAsia="Trebuchet MS" w:cs="Trebuchet MS"/>
        </w:rPr>
      </w:pPr>
      <w:r>
        <w:rPr>
          <w:rFonts w:ascii="Trebuchet MS" w:hAnsi="Trebuchet MS"/>
          <w:rtl w:val="0"/>
          <w:lang w:val="en-US"/>
        </w:rPr>
        <w:t xml:space="preserve">Encourage a </w:t>
      </w:r>
      <w:r>
        <w:rPr>
          <w:rFonts w:ascii="Trebuchet MS" w:hAnsi="Trebuchet MS"/>
          <w:u w:val="single"/>
          <w:rtl w:val="0"/>
          <w:lang w:val="en-US"/>
        </w:rPr>
        <w:t>catchment approach</w:t>
      </w:r>
      <w:r>
        <w:rPr>
          <w:rFonts w:ascii="Trebuchet MS" w:hAnsi="Trebuchet MS"/>
          <w:rtl w:val="0"/>
          <w:lang w:val="en-US"/>
        </w:rPr>
        <w:t xml:space="preserve"> to water conservation, supporting land use and farming practices that conserve water.</w:t>
      </w:r>
    </w:p>
    <w:p xmlns:wp14="http://schemas.microsoft.com/office/word/2010/wordml" w14:paraId="4B1F511A" wp14:textId="77777777">
      <w:pPr>
        <w:pStyle w:val="Normal.0"/>
        <w:jc w:val="both"/>
        <w:rPr>
          <w:rFonts w:ascii="Trebuchet MS" w:hAnsi="Trebuchet MS" w:eastAsia="Trebuchet MS" w:cs="Trebuchet MS"/>
        </w:rPr>
      </w:pPr>
    </w:p>
    <w:p xmlns:wp14="http://schemas.microsoft.com/office/word/2010/wordml" w14:paraId="65F9C3DC" wp14:textId="77777777">
      <w:pPr>
        <w:pStyle w:val="Normal.0"/>
        <w:jc w:val="both"/>
        <w:rPr>
          <w:rFonts w:ascii="Trebuchet MS" w:hAnsi="Trebuchet MS" w:eastAsia="Trebuchet MS" w:cs="Trebuchet MS"/>
        </w:rPr>
      </w:pPr>
    </w:p>
    <w:p xmlns:wp14="http://schemas.microsoft.com/office/word/2010/wordml" w14:paraId="2DF90CB6"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 xml:space="preserve">Policy 5 </w:t>
      </w:r>
      <w:r>
        <w:rPr>
          <w:rFonts w:ascii="Trebuchet MS" w:hAnsi="Trebuchet MS"/>
          <w:b w:val="1"/>
          <w:bCs w:val="1"/>
          <w:rtl w:val="0"/>
          <w:lang w:val="en-US"/>
        </w:rPr>
        <w:tab/>
      </w:r>
      <w:r>
        <w:rPr>
          <w:rFonts w:ascii="Trebuchet MS" w:hAnsi="Trebuchet MS"/>
          <w:b w:val="1"/>
          <w:bCs w:val="1"/>
          <w:rtl w:val="0"/>
          <w:lang w:val="en-US"/>
        </w:rPr>
        <w:t>Information to raise awareness and encourage changing attitudes. To protect our rivers and water supplies and prevent flooding</w:t>
      </w:r>
    </w:p>
    <w:p xmlns:wp14="http://schemas.microsoft.com/office/word/2010/wordml" w14:paraId="5023141B" wp14:textId="77777777">
      <w:pPr>
        <w:pStyle w:val="Normal.0"/>
        <w:jc w:val="both"/>
        <w:rPr>
          <w:rFonts w:ascii="Trebuchet MS" w:hAnsi="Trebuchet MS" w:eastAsia="Trebuchet MS" w:cs="Trebuchet MS"/>
        </w:rPr>
      </w:pPr>
    </w:p>
    <w:p xmlns:wp14="http://schemas.microsoft.com/office/word/2010/wordml" w14:paraId="741E38B8" wp14:textId="77777777">
      <w:pPr>
        <w:pStyle w:val="Normal.0"/>
        <w:jc w:val="both"/>
        <w:rPr>
          <w:rFonts w:ascii="Trebuchet MS" w:hAnsi="Trebuchet MS" w:eastAsia="Trebuchet MS" w:cs="Trebuchet MS"/>
        </w:rPr>
      </w:pPr>
      <w:r>
        <w:rPr>
          <w:rFonts w:ascii="Trebuchet MS" w:hAnsi="Trebuchet MS"/>
          <w:rtl w:val="0"/>
          <w:lang w:val="en-US"/>
        </w:rPr>
        <w:t xml:space="preserve"> CPRE</w:t>
      </w:r>
      <w:r>
        <w:rPr>
          <w:rFonts w:ascii="Trebuchet MS" w:hAnsi="Trebuchet MS"/>
          <w:b w:val="1"/>
          <w:bCs w:val="1"/>
          <w:rtl w:val="0"/>
          <w:lang w:val="en-US"/>
        </w:rPr>
        <w:t xml:space="preserve"> </w:t>
      </w:r>
      <w:r>
        <w:rPr>
          <w:rFonts w:ascii="Trebuchet MS" w:hAnsi="Trebuchet MS"/>
          <w:rtl w:val="0"/>
          <w:lang w:val="en-US"/>
        </w:rPr>
        <w:t>HAMPSHIRE should encourage, in its newsletters and mailings to its membership and by its action in the planning system and its cooperation with the agencies involved, an end to the pursuit of cheaper water for its own sake and, in this time of climate uncertainty, an awareness of the implications to our rivers and landscape of doing nothing.</w:t>
      </w:r>
    </w:p>
    <w:p xmlns:wp14="http://schemas.microsoft.com/office/word/2010/wordml" w14:paraId="6C411BCB" wp14:textId="77777777">
      <w:pPr>
        <w:pStyle w:val="Normal.0"/>
        <w:jc w:val="both"/>
        <w:rPr>
          <w:rFonts w:ascii="Trebuchet MS" w:hAnsi="Trebuchet MS" w:eastAsia="Trebuchet MS" w:cs="Trebuchet MS"/>
        </w:rPr>
      </w:pPr>
      <w:r>
        <w:rPr>
          <w:rFonts w:ascii="Trebuchet MS" w:hAnsi="Trebuchet MS"/>
          <w:b w:val="1"/>
          <w:bCs w:val="1"/>
          <w:u w:val="single"/>
          <w:rtl w:val="0"/>
          <w:lang w:val="en-US"/>
        </w:rPr>
        <w:t xml:space="preserve">D </w:t>
      </w:r>
      <w:r>
        <w:rPr>
          <w:rFonts w:ascii="Trebuchet MS" w:hAnsi="Trebuchet MS"/>
          <w:b w:val="1"/>
          <w:bCs w:val="1"/>
          <w:u w:val="single"/>
          <w:rtl w:val="0"/>
          <w:lang w:val="en-US"/>
        </w:rPr>
        <w:tab/>
      </w:r>
      <w:r>
        <w:rPr>
          <w:rFonts w:ascii="Trebuchet MS" w:hAnsi="Trebuchet MS"/>
          <w:b w:val="1"/>
          <w:bCs w:val="1"/>
          <w:u w:val="single"/>
          <w:rtl w:val="0"/>
          <w:lang w:val="en-US"/>
        </w:rPr>
        <w:t>WHAT MEMBERS CAN DO</w:t>
      </w:r>
    </w:p>
    <w:p xmlns:wp14="http://schemas.microsoft.com/office/word/2010/wordml" w14:paraId="4C1B45FB" wp14:textId="77777777">
      <w:pPr>
        <w:pStyle w:val="Normal.0"/>
        <w:jc w:val="both"/>
        <w:rPr>
          <w:rFonts w:ascii="Trebuchet MS" w:hAnsi="Trebuchet MS" w:eastAsia="Trebuchet MS" w:cs="Trebuchet MS"/>
          <w:u w:val="single"/>
        </w:rPr>
      </w:pPr>
      <w:r>
        <w:rPr>
          <w:rFonts w:ascii="Trebuchet MS" w:hAnsi="Trebuchet MS"/>
          <w:u w:val="single"/>
          <w:rtl w:val="0"/>
          <w:lang w:val="en-US"/>
        </w:rPr>
        <w:t>At Home</w:t>
      </w:r>
    </w:p>
    <w:p xmlns:wp14="http://schemas.microsoft.com/office/word/2010/wordml" w14:paraId="6F4BCC67" wp14:textId="77777777">
      <w:pPr>
        <w:pStyle w:val="Normal.0"/>
        <w:jc w:val="both"/>
        <w:rPr>
          <w:rFonts w:ascii="Trebuchet MS" w:hAnsi="Trebuchet MS" w:eastAsia="Trebuchet MS" w:cs="Trebuchet MS"/>
        </w:rPr>
      </w:pPr>
      <w:r>
        <w:rPr>
          <w:rFonts w:ascii="Trebuchet MS" w:hAnsi="Trebuchet MS"/>
          <w:rtl w:val="0"/>
          <w:lang w:val="en-US"/>
        </w:rPr>
        <w:t>Use less! Choose efficient appliances, and low flush toilets. Get a water butt.</w:t>
      </w:r>
    </w:p>
    <w:p xmlns:wp14="http://schemas.microsoft.com/office/word/2010/wordml" w14:paraId="51348823" wp14:textId="77777777">
      <w:pPr>
        <w:pStyle w:val="Normal.0"/>
        <w:jc w:val="both"/>
        <w:rPr>
          <w:rFonts w:ascii="Trebuchet MS" w:hAnsi="Trebuchet MS" w:eastAsia="Trebuchet MS" w:cs="Trebuchet MS"/>
        </w:rPr>
      </w:pPr>
      <w:r>
        <w:rPr>
          <w:rFonts w:ascii="Trebuchet MS" w:hAnsi="Trebuchet MS"/>
          <w:rtl w:val="0"/>
          <w:lang w:val="en-US"/>
        </w:rPr>
        <w:t>Ask your water company to install a meter at your property. It encourages you to save and may even lead to lower bills.</w:t>
      </w:r>
    </w:p>
    <w:p xmlns:wp14="http://schemas.microsoft.com/office/word/2010/wordml" w14:paraId="4B4A9A5E" wp14:textId="77777777">
      <w:pPr>
        <w:pStyle w:val="Normal.0"/>
        <w:jc w:val="both"/>
        <w:rPr>
          <w:rFonts w:ascii="Trebuchet MS" w:hAnsi="Trebuchet MS" w:eastAsia="Trebuchet MS" w:cs="Trebuchet MS"/>
        </w:rPr>
      </w:pPr>
      <w:r>
        <w:rPr>
          <w:rFonts w:ascii="Trebuchet MS" w:hAnsi="Trebuchet MS"/>
          <w:rtl w:val="0"/>
          <w:lang w:val="en-US"/>
        </w:rPr>
        <w:t>Water the garden only in the evening to reduce evaporation and increase water effectiveness. Grow drought resistant plants.</w:t>
      </w:r>
    </w:p>
    <w:p xmlns:wp14="http://schemas.microsoft.com/office/word/2010/wordml" w14:paraId="686BD5D1" wp14:textId="77777777">
      <w:pPr>
        <w:pStyle w:val="Normal.0"/>
        <w:jc w:val="both"/>
        <w:rPr>
          <w:rFonts w:ascii="Trebuchet MS" w:hAnsi="Trebuchet MS" w:eastAsia="Trebuchet MS" w:cs="Trebuchet MS"/>
        </w:rPr>
      </w:pPr>
      <w:r>
        <w:rPr>
          <w:rFonts w:ascii="Trebuchet MS" w:hAnsi="Trebuchet MS"/>
          <w:rtl w:val="0"/>
          <w:lang w:val="en-US"/>
        </w:rPr>
        <w:t>Investigate the installation of grey water (recycled water) systems to flush your loo.</w:t>
      </w:r>
    </w:p>
    <w:p xmlns:wp14="http://schemas.microsoft.com/office/word/2010/wordml" w14:paraId="6045DD55" wp14:textId="77777777">
      <w:pPr>
        <w:pStyle w:val="Normal.0"/>
        <w:jc w:val="both"/>
        <w:rPr>
          <w:rFonts w:ascii="Trebuchet MS" w:hAnsi="Trebuchet MS" w:eastAsia="Trebuchet MS" w:cs="Trebuchet MS"/>
          <w:u w:val="single"/>
        </w:rPr>
      </w:pPr>
      <w:r>
        <w:rPr>
          <w:rFonts w:ascii="Trebuchet MS" w:hAnsi="Trebuchet MS"/>
          <w:u w:val="single"/>
          <w:rtl w:val="0"/>
          <w:lang w:val="en-US"/>
        </w:rPr>
        <w:t>When you are out</w:t>
      </w:r>
    </w:p>
    <w:p xmlns:wp14="http://schemas.microsoft.com/office/word/2010/wordml" w14:paraId="5B98F04C" wp14:textId="0543321A">
      <w:pPr>
        <w:pStyle w:val="Normal.0"/>
        <w:jc w:val="both"/>
        <w:rPr>
          <w:rFonts w:ascii="Trebuchet MS" w:hAnsi="Trebuchet MS" w:eastAsia="Trebuchet MS" w:cs="Trebuchet MS"/>
        </w:rPr>
      </w:pPr>
      <w:r w:rsidRPr="623D279A" w:rsidR="623D279A">
        <w:rPr>
          <w:rFonts w:ascii="Trebuchet MS" w:hAnsi="Trebuchet MS"/>
          <w:lang w:val="en-US"/>
        </w:rPr>
        <w:t xml:space="preserve">Watch your local rivers, if you are concerned that flows are too low contact the Environment </w:t>
      </w:r>
      <w:r w:rsidRPr="623D279A" w:rsidR="623D279A">
        <w:rPr>
          <w:rFonts w:ascii="Trebuchet MS" w:hAnsi="Trebuchet MS"/>
          <w:lang w:val="en-US"/>
        </w:rPr>
        <w:t>Agency.</w:t>
      </w:r>
    </w:p>
    <w:p xmlns:wp14="http://schemas.microsoft.com/office/word/2010/wordml" w14:paraId="799EEF91" wp14:textId="77777777">
      <w:pPr>
        <w:pStyle w:val="Normal.0"/>
        <w:jc w:val="both"/>
        <w:rPr>
          <w:rFonts w:ascii="Trebuchet MS" w:hAnsi="Trebuchet MS" w:eastAsia="Trebuchet MS" w:cs="Trebuchet MS"/>
        </w:rPr>
      </w:pPr>
      <w:r>
        <w:rPr>
          <w:rFonts w:ascii="Trebuchet MS" w:hAnsi="Trebuchet MS"/>
          <w:rtl w:val="0"/>
          <w:lang w:val="en-US"/>
        </w:rPr>
        <w:t xml:space="preserve">Report local </w:t>
      </w:r>
      <w:r>
        <w:rPr>
          <w:rFonts w:ascii="Trebuchet MS" w:hAnsi="Trebuchet MS"/>
          <w:u w:val="single"/>
          <w:rtl w:val="0"/>
          <w:lang w:val="en-US"/>
        </w:rPr>
        <w:t>diffuse pollution</w:t>
      </w:r>
      <w:r>
        <w:rPr>
          <w:rFonts w:ascii="Trebuchet MS" w:hAnsi="Trebuchet MS"/>
          <w:rtl w:val="0"/>
          <w:lang w:val="en-US"/>
        </w:rPr>
        <w:t xml:space="preserve"> events (mud flowing in quantity from a ditch into a clear stream) (Environment Agency)</w:t>
      </w:r>
    </w:p>
    <w:p xmlns:wp14="http://schemas.microsoft.com/office/word/2010/wordml" w14:paraId="2FC80972" wp14:textId="77777777">
      <w:pPr>
        <w:pStyle w:val="Normal.0"/>
        <w:jc w:val="both"/>
        <w:rPr>
          <w:rFonts w:ascii="Trebuchet MS" w:hAnsi="Trebuchet MS" w:eastAsia="Trebuchet MS" w:cs="Trebuchet MS"/>
        </w:rPr>
      </w:pPr>
      <w:r>
        <w:rPr>
          <w:rFonts w:ascii="Trebuchet MS" w:hAnsi="Trebuchet MS"/>
          <w:rtl w:val="0"/>
          <w:lang w:val="en-US"/>
        </w:rPr>
        <w:t>Report overgrown ditches and small water courses to HCC or to your parish council.</w:t>
      </w:r>
    </w:p>
    <w:p xmlns:wp14="http://schemas.microsoft.com/office/word/2010/wordml" w14:paraId="09686945" wp14:textId="77777777">
      <w:pPr>
        <w:pStyle w:val="Normal.0"/>
        <w:jc w:val="both"/>
        <w:rPr>
          <w:rFonts w:ascii="Trebuchet MS" w:hAnsi="Trebuchet MS" w:eastAsia="Trebuchet MS" w:cs="Trebuchet MS"/>
          <w:u w:val="single"/>
        </w:rPr>
      </w:pPr>
      <w:r>
        <w:rPr>
          <w:rFonts w:ascii="Trebuchet MS" w:hAnsi="Trebuchet MS"/>
          <w:u w:val="single"/>
          <w:rtl w:val="0"/>
          <w:lang w:val="en-US"/>
        </w:rPr>
        <w:t xml:space="preserve">Planning </w:t>
      </w:r>
    </w:p>
    <w:p xmlns:wp14="http://schemas.microsoft.com/office/word/2010/wordml" w14:paraId="30404BA7" wp14:textId="77777777">
      <w:pPr>
        <w:pStyle w:val="Normal.0"/>
        <w:jc w:val="both"/>
        <w:rPr>
          <w:rFonts w:ascii="Trebuchet MS" w:hAnsi="Trebuchet MS" w:eastAsia="Trebuchet MS" w:cs="Trebuchet MS"/>
        </w:rPr>
      </w:pPr>
      <w:r>
        <w:rPr>
          <w:rFonts w:ascii="Trebuchet MS" w:hAnsi="Trebuchet MS"/>
          <w:rtl w:val="0"/>
          <w:lang w:val="en-US"/>
        </w:rPr>
        <w:t xml:space="preserve">Take part in consultations by the </w:t>
      </w:r>
      <w:r>
        <w:rPr>
          <w:rFonts w:ascii="Trebuchet MS" w:hAnsi="Trebuchet MS"/>
          <w:u w:val="single"/>
          <w:rtl w:val="0"/>
          <w:lang w:val="en-US"/>
        </w:rPr>
        <w:t>Water Companies</w:t>
      </w:r>
      <w:r>
        <w:rPr>
          <w:rFonts w:ascii="Trebuchet MS" w:hAnsi="Trebuchet MS"/>
          <w:rtl w:val="0"/>
          <w:lang w:val="en-US"/>
        </w:rPr>
        <w:t xml:space="preserve"> on their drought management plans and their water management plans.</w:t>
      </w:r>
    </w:p>
    <w:p xmlns:wp14="http://schemas.microsoft.com/office/word/2010/wordml" w14:paraId="15FED056" wp14:textId="77777777">
      <w:pPr>
        <w:pStyle w:val="Normal.0"/>
        <w:jc w:val="both"/>
        <w:rPr>
          <w:rFonts w:ascii="Trebuchet MS" w:hAnsi="Trebuchet MS" w:eastAsia="Trebuchet MS" w:cs="Trebuchet MS"/>
        </w:rPr>
      </w:pPr>
      <w:r>
        <w:rPr>
          <w:rFonts w:ascii="Trebuchet MS" w:hAnsi="Trebuchet MS"/>
          <w:rtl w:val="0"/>
          <w:lang w:val="en-US"/>
        </w:rPr>
        <w:t xml:space="preserve">Take part in the consultations about </w:t>
      </w:r>
      <w:r>
        <w:rPr>
          <w:rFonts w:ascii="Trebuchet MS" w:hAnsi="Trebuchet MS"/>
          <w:u w:val="single"/>
          <w:rtl w:val="0"/>
          <w:lang w:val="en-US"/>
        </w:rPr>
        <w:t>Local Plans,</w:t>
      </w:r>
      <w:r>
        <w:rPr>
          <w:rFonts w:ascii="Trebuchet MS" w:hAnsi="Trebuchet MS"/>
          <w:rtl w:val="0"/>
          <w:lang w:val="en-US"/>
        </w:rPr>
        <w:t xml:space="preserve"> core strategies and local planning applications. </w:t>
      </w:r>
    </w:p>
    <w:p xmlns:wp14="http://schemas.microsoft.com/office/word/2010/wordml" w14:paraId="087110E0" wp14:textId="77777777">
      <w:pPr>
        <w:pStyle w:val="Normal.0"/>
        <w:jc w:val="both"/>
        <w:rPr>
          <w:rFonts w:ascii="Trebuchet MS" w:hAnsi="Trebuchet MS" w:eastAsia="Trebuchet MS" w:cs="Trebuchet MS"/>
        </w:rPr>
      </w:pPr>
      <w:r>
        <w:rPr>
          <w:rFonts w:ascii="Trebuchet MS" w:hAnsi="Trebuchet MS"/>
          <w:rtl w:val="0"/>
          <w:lang w:val="en-US"/>
        </w:rPr>
        <w:t xml:space="preserve">Raise the question: </w:t>
      </w:r>
      <w:r>
        <w:rPr>
          <w:rFonts w:hint="default" w:ascii="Trebuchet MS" w:hAnsi="Trebuchet MS"/>
          <w:b w:val="1"/>
          <w:bCs w:val="1"/>
          <w:rtl w:val="0"/>
          <w:lang w:val="en-US"/>
        </w:rPr>
        <w:t>“</w:t>
      </w:r>
      <w:r>
        <w:rPr>
          <w:rFonts w:ascii="Trebuchet MS" w:hAnsi="Trebuchet MS"/>
          <w:b w:val="1"/>
          <w:bCs w:val="1"/>
          <w:rtl w:val="0"/>
          <w:lang w:val="en-US"/>
        </w:rPr>
        <w:t>Where is the water going to come from for this development?</w:t>
      </w:r>
      <w:r>
        <w:rPr>
          <w:rFonts w:hint="default" w:ascii="Trebuchet MS" w:hAnsi="Trebuchet MS"/>
          <w:b w:val="1"/>
          <w:bCs w:val="1"/>
          <w:rtl w:val="0"/>
          <w:lang w:val="en-US"/>
        </w:rPr>
        <w:t xml:space="preserve">” </w:t>
      </w:r>
      <w:r>
        <w:rPr>
          <w:rFonts w:ascii="Trebuchet MS" w:hAnsi="Trebuchet MS"/>
          <w:rtl w:val="0"/>
          <w:lang w:val="en-US"/>
        </w:rPr>
        <w:t>Consider influencing their policies.</w:t>
      </w:r>
    </w:p>
    <w:p xmlns:wp14="http://schemas.microsoft.com/office/word/2010/wordml" w14:paraId="1B4A1A96" wp14:textId="77777777">
      <w:pPr>
        <w:pStyle w:val="Normal.0"/>
        <w:jc w:val="both"/>
        <w:rPr>
          <w:rFonts w:ascii="Trebuchet MS" w:hAnsi="Trebuchet MS" w:eastAsia="Trebuchet MS" w:cs="Trebuchet MS"/>
        </w:rPr>
      </w:pPr>
      <w:r>
        <w:rPr>
          <w:rFonts w:ascii="Trebuchet MS" w:hAnsi="Trebuchet MS"/>
          <w:rtl w:val="0"/>
          <w:lang w:val="en-US"/>
        </w:rPr>
        <w:t>Be aware of the agencies responsible for the rivers and streams in your area.</w:t>
      </w:r>
    </w:p>
    <w:p xmlns:wp14="http://schemas.microsoft.com/office/word/2010/wordml" w14:paraId="1F3B1409" wp14:textId="77777777">
      <w:pPr>
        <w:pStyle w:val="Normal.0"/>
        <w:jc w:val="both"/>
        <w:rPr>
          <w:rFonts w:ascii="Trebuchet MS" w:hAnsi="Trebuchet MS" w:eastAsia="Trebuchet MS" w:cs="Trebuchet MS"/>
          <w:b w:val="1"/>
          <w:bCs w:val="1"/>
        </w:rPr>
      </w:pPr>
    </w:p>
    <w:p xmlns:wp14="http://schemas.microsoft.com/office/word/2010/wordml" w14:paraId="383C0C0D" wp14:textId="77777777">
      <w:pPr>
        <w:pStyle w:val="Normal.0"/>
        <w:jc w:val="both"/>
        <w:rPr>
          <w:rFonts w:ascii="Trebuchet MS" w:hAnsi="Trebuchet MS" w:eastAsia="Trebuchet MS" w:cs="Trebuchet MS"/>
          <w:b w:val="1"/>
          <w:bCs w:val="1"/>
        </w:rPr>
      </w:pPr>
      <w:r>
        <w:rPr>
          <w:rFonts w:ascii="Trebuchet MS" w:hAnsi="Trebuchet MS"/>
          <w:b w:val="1"/>
          <w:bCs w:val="1"/>
          <w:rtl w:val="0"/>
          <w:lang w:val="en-US"/>
        </w:rPr>
        <w:t>E</w:t>
      </w:r>
      <w:r>
        <w:rPr>
          <w:rFonts w:ascii="Trebuchet MS" w:hAnsi="Trebuchet MS"/>
          <w:b w:val="1"/>
          <w:bCs w:val="1"/>
          <w:rtl w:val="0"/>
          <w:lang w:val="en-US"/>
        </w:rPr>
        <w:tab/>
      </w:r>
      <w:r>
        <w:rPr>
          <w:rFonts w:ascii="Trebuchet MS" w:hAnsi="Trebuchet MS"/>
          <w:b w:val="1"/>
          <w:bCs w:val="1"/>
          <w:rtl w:val="0"/>
          <w:lang w:val="en-US"/>
        </w:rPr>
        <w:t>REFERENCES</w:t>
      </w:r>
    </w:p>
    <w:p xmlns:wp14="http://schemas.microsoft.com/office/word/2010/wordml" w14:paraId="751E4D88" wp14:textId="77777777">
      <w:pPr>
        <w:pStyle w:val="Normal.0"/>
        <w:jc w:val="both"/>
        <w:rPr>
          <w:rFonts w:ascii="Trebuchet MS" w:hAnsi="Trebuchet MS" w:eastAsia="Trebuchet MS" w:cs="Trebuchet MS"/>
        </w:rPr>
      </w:pPr>
      <w:r>
        <w:rPr>
          <w:rFonts w:ascii="Trebuchet MS" w:hAnsi="Trebuchet MS"/>
          <w:rtl w:val="0"/>
          <w:lang w:val="en-US"/>
        </w:rPr>
        <w:t xml:space="preserve">Catchment Sensitive Farming -  </w:t>
      </w:r>
      <w:r>
        <w:rPr>
          <w:rStyle w:val="Hyperlink.1"/>
        </w:rPr>
        <w:fldChar w:fldCharType="begin" w:fldLock="0"/>
      </w:r>
      <w:r>
        <w:rPr>
          <w:rStyle w:val="Hyperlink.1"/>
        </w:rPr>
        <w:instrText xml:space="preserve"> HYPERLINK "mailto:serena.leadlay@naturalengland.org.uk"</w:instrText>
      </w:r>
      <w:r>
        <w:rPr>
          <w:rStyle w:val="Hyperlink.1"/>
        </w:rPr>
        <w:fldChar w:fldCharType="separate" w:fldLock="0"/>
      </w:r>
      <w:r>
        <w:rPr>
          <w:rStyle w:val="Hyperlink.1"/>
          <w:rtl w:val="0"/>
          <w:lang w:val="en-US"/>
        </w:rPr>
        <w:t>serena.leadlay@naturalengland.org.uk</w:t>
      </w:r>
      <w:r>
        <w:rPr/>
        <w:fldChar w:fldCharType="end" w:fldLock="0"/>
      </w:r>
    </w:p>
    <w:p xmlns:wp14="http://schemas.microsoft.com/office/word/2010/wordml" w14:paraId="52698C4C" wp14:textId="77777777">
      <w:pPr>
        <w:pStyle w:val="Normal.0"/>
        <w:jc w:val="both"/>
        <w:rPr>
          <w:rFonts w:ascii="Trebuchet MS" w:hAnsi="Trebuchet MS" w:eastAsia="Trebuchet MS" w:cs="Trebuchet MS"/>
        </w:rPr>
      </w:pPr>
      <w:r>
        <w:rPr>
          <w:rStyle w:val="Hyperlink.1"/>
        </w:rPr>
        <w:fldChar w:fldCharType="begin" w:fldLock="0"/>
      </w:r>
      <w:r>
        <w:rPr>
          <w:rStyle w:val="Hyperlink.1"/>
        </w:rPr>
        <w:instrText xml:space="preserve"> HYPERLINK "http://www.southernwater.co.uk"</w:instrText>
      </w:r>
      <w:r>
        <w:rPr>
          <w:rStyle w:val="Hyperlink.1"/>
        </w:rPr>
        <w:fldChar w:fldCharType="separate" w:fldLock="0"/>
      </w:r>
      <w:r>
        <w:rPr>
          <w:rStyle w:val="Hyperlink.1"/>
          <w:rtl w:val="0"/>
          <w:lang w:val="en-US"/>
        </w:rPr>
        <w:t>www.southernwater.co.uk</w:t>
      </w:r>
      <w:r>
        <w:rPr/>
        <w:fldChar w:fldCharType="end" w:fldLock="0"/>
      </w:r>
    </w:p>
    <w:p xmlns:wp14="http://schemas.microsoft.com/office/word/2010/wordml" w14:paraId="0ADC40A7" wp14:textId="77777777">
      <w:pPr>
        <w:pStyle w:val="Normal.0"/>
        <w:jc w:val="both"/>
        <w:rPr>
          <w:rFonts w:ascii="Trebuchet MS" w:hAnsi="Trebuchet MS" w:eastAsia="Trebuchet MS" w:cs="Trebuchet MS"/>
        </w:rPr>
      </w:pPr>
      <w:r>
        <w:rPr>
          <w:rStyle w:val="Hyperlink.1"/>
        </w:rPr>
        <w:fldChar w:fldCharType="begin" w:fldLock="0"/>
      </w:r>
      <w:r>
        <w:rPr>
          <w:rStyle w:val="Hyperlink.1"/>
        </w:rPr>
        <w:instrText xml:space="preserve"> HYPERLINK "http://www.blueprintforwater.org.uk"</w:instrText>
      </w:r>
      <w:r>
        <w:rPr>
          <w:rStyle w:val="Hyperlink.1"/>
        </w:rPr>
        <w:fldChar w:fldCharType="separate" w:fldLock="0"/>
      </w:r>
      <w:r>
        <w:rPr>
          <w:rStyle w:val="Hyperlink.1"/>
          <w:rtl w:val="0"/>
          <w:lang w:val="en-US"/>
        </w:rPr>
        <w:t>www.blueprintforwater.org.uk</w:t>
      </w:r>
      <w:r>
        <w:rPr/>
        <w:fldChar w:fldCharType="end" w:fldLock="0"/>
      </w:r>
    </w:p>
    <w:p xmlns:wp14="http://schemas.microsoft.com/office/word/2010/wordml" w14:paraId="5D14E2E6" wp14:textId="77777777">
      <w:pPr>
        <w:pStyle w:val="Normal.0"/>
        <w:jc w:val="both"/>
        <w:rPr>
          <w:rFonts w:ascii="Trebuchet MS" w:hAnsi="Trebuchet MS" w:eastAsia="Trebuchet MS" w:cs="Trebuchet MS"/>
        </w:rPr>
      </w:pPr>
      <w:r>
        <w:rPr>
          <w:rStyle w:val="Hyperlink.1"/>
        </w:rPr>
        <w:fldChar w:fldCharType="begin" w:fldLock="0"/>
      </w:r>
      <w:r>
        <w:rPr>
          <w:rStyle w:val="Hyperlink.1"/>
        </w:rPr>
        <w:instrText xml:space="preserve"> HYPERLINK "http://www.southeastwater.co.uk/"</w:instrText>
      </w:r>
      <w:r>
        <w:rPr>
          <w:rStyle w:val="Hyperlink.1"/>
        </w:rPr>
        <w:fldChar w:fldCharType="separate" w:fldLock="0"/>
      </w:r>
      <w:r>
        <w:rPr>
          <w:rStyle w:val="Hyperlink.1"/>
          <w:rtl w:val="0"/>
          <w:lang w:val="en-US"/>
        </w:rPr>
        <w:t>http://www.southeastwater.co.uk/</w:t>
      </w:r>
      <w:r>
        <w:rPr/>
        <w:fldChar w:fldCharType="end" w:fldLock="0"/>
      </w:r>
    </w:p>
    <w:p xmlns:wp14="http://schemas.microsoft.com/office/word/2010/wordml" w14:paraId="65262102" wp14:textId="77777777">
      <w:pPr>
        <w:pStyle w:val="Normal.0"/>
        <w:jc w:val="both"/>
        <w:rPr>
          <w:rFonts w:ascii="Trebuchet MS" w:hAnsi="Trebuchet MS" w:eastAsia="Trebuchet MS" w:cs="Trebuchet MS"/>
        </w:rPr>
      </w:pPr>
      <w:r>
        <w:rPr>
          <w:rStyle w:val="Hyperlink.1"/>
        </w:rPr>
        <w:fldChar w:fldCharType="begin" w:fldLock="0"/>
      </w:r>
      <w:r>
        <w:rPr>
          <w:rStyle w:val="Hyperlink.1"/>
        </w:rPr>
        <w:instrText xml:space="preserve"> HYPERLINK "http://www.thameswater.co.uk"</w:instrText>
      </w:r>
      <w:r>
        <w:rPr>
          <w:rStyle w:val="Hyperlink.1"/>
        </w:rPr>
        <w:fldChar w:fldCharType="separate" w:fldLock="0"/>
      </w:r>
      <w:r>
        <w:rPr>
          <w:rStyle w:val="Hyperlink.1"/>
          <w:rtl w:val="0"/>
          <w:lang w:val="en-US"/>
        </w:rPr>
        <w:t>www.thameswater.co.uk</w:t>
      </w:r>
      <w:r>
        <w:rPr/>
        <w:fldChar w:fldCharType="end" w:fldLock="0"/>
      </w:r>
    </w:p>
    <w:p xmlns:wp14="http://schemas.microsoft.com/office/word/2010/wordml" w14:paraId="66FB49B1" wp14:textId="77777777">
      <w:pPr>
        <w:pStyle w:val="Normal.0"/>
        <w:jc w:val="both"/>
        <w:rPr>
          <w:rFonts w:ascii="Trebuchet MS" w:hAnsi="Trebuchet MS" w:eastAsia="Trebuchet MS" w:cs="Trebuchet MS"/>
        </w:rPr>
      </w:pPr>
      <w:r>
        <w:rPr>
          <w:rStyle w:val="Hyperlink.1"/>
        </w:rPr>
        <w:fldChar w:fldCharType="begin" w:fldLock="0"/>
      </w:r>
      <w:r>
        <w:rPr>
          <w:rStyle w:val="Hyperlink.1"/>
        </w:rPr>
        <w:instrText xml:space="preserve"> HYPERLINK "http://www.portsmouthwater.co.uk"</w:instrText>
      </w:r>
      <w:r>
        <w:rPr>
          <w:rStyle w:val="Hyperlink.1"/>
        </w:rPr>
        <w:fldChar w:fldCharType="separate" w:fldLock="0"/>
      </w:r>
      <w:r>
        <w:rPr>
          <w:rStyle w:val="Hyperlink.1"/>
          <w:rtl w:val="0"/>
          <w:lang w:val="en-US"/>
        </w:rPr>
        <w:t>http://www.portsmouthwater.co.uk</w:t>
      </w:r>
      <w:r>
        <w:rPr/>
        <w:fldChar w:fldCharType="end" w:fldLock="0"/>
      </w:r>
    </w:p>
    <w:p xmlns:wp14="http://schemas.microsoft.com/office/word/2010/wordml" w14:paraId="283E1164" wp14:textId="77777777">
      <w:pPr>
        <w:pStyle w:val="Normal.0"/>
        <w:jc w:val="both"/>
        <w:rPr>
          <w:rFonts w:ascii="Trebuchet MS" w:hAnsi="Trebuchet MS" w:eastAsia="Trebuchet MS" w:cs="Trebuchet MS"/>
        </w:rPr>
      </w:pPr>
      <w:r>
        <w:rPr>
          <w:rStyle w:val="Hyperlink.1"/>
        </w:rPr>
        <w:fldChar w:fldCharType="begin" w:fldLock="0"/>
      </w:r>
      <w:r>
        <w:rPr>
          <w:rStyle w:val="Hyperlink.1"/>
        </w:rPr>
        <w:instrText xml:space="preserve"> HYPERLINK "http://www.water-guide.org.uk/"</w:instrText>
      </w:r>
      <w:r>
        <w:rPr>
          <w:rStyle w:val="Hyperlink.1"/>
        </w:rPr>
        <w:fldChar w:fldCharType="separate" w:fldLock="0"/>
      </w:r>
      <w:r>
        <w:rPr>
          <w:rStyle w:val="Hyperlink.1"/>
          <w:rtl w:val="0"/>
          <w:lang w:val="en-US"/>
        </w:rPr>
        <w:t>http://www.water-guide.org.uk/</w:t>
      </w:r>
      <w:r>
        <w:rPr/>
        <w:fldChar w:fldCharType="end" w:fldLock="0"/>
      </w:r>
    </w:p>
    <w:p xmlns:wp14="http://schemas.microsoft.com/office/word/2010/wordml" w14:paraId="2CA201A4" wp14:textId="77777777">
      <w:pPr>
        <w:pStyle w:val="Normal.0"/>
        <w:jc w:val="both"/>
        <w:rPr>
          <w:rFonts w:ascii="Trebuchet MS" w:hAnsi="Trebuchet MS" w:eastAsia="Trebuchet MS" w:cs="Trebuchet MS"/>
        </w:rPr>
      </w:pPr>
      <w:r>
        <w:rPr>
          <w:rFonts w:ascii="Trebuchet MS" w:hAnsi="Trebuchet MS"/>
          <w:rtl w:val="0"/>
          <w:lang w:val="en-US"/>
        </w:rPr>
        <w:t>https://www.hants.gov.uk/landplanningandenvironment/environment/flooding</w:t>
      </w:r>
    </w:p>
    <w:p xmlns:wp14="http://schemas.microsoft.com/office/word/2010/wordml" w14:paraId="562C75D1" wp14:textId="77777777">
      <w:pPr>
        <w:pStyle w:val="Normal.0"/>
        <w:jc w:val="both"/>
        <w:rPr>
          <w:rFonts w:ascii="Trebuchet MS" w:hAnsi="Trebuchet MS" w:eastAsia="Trebuchet MS" w:cs="Trebuchet MS"/>
        </w:rPr>
      </w:pPr>
    </w:p>
    <w:p xmlns:wp14="http://schemas.microsoft.com/office/word/2010/wordml" w14:paraId="70BD52A0" wp14:textId="77777777">
      <w:pPr>
        <w:pStyle w:val="Normal.0"/>
        <w:jc w:val="both"/>
        <w:rPr>
          <w:rFonts w:ascii="Trebuchet MS" w:hAnsi="Trebuchet MS" w:eastAsia="Trebuchet MS" w:cs="Trebuchet MS"/>
        </w:rPr>
      </w:pPr>
      <w:r>
        <w:rPr>
          <w:rFonts w:ascii="Trebuchet MS" w:hAnsi="Trebuchet MS" w:eastAsia="Trebuchet MS" w:cs="Trebuchet MS"/>
        </w:rPr>
        <mc:AlternateContent>
          <mc:Choice Requires="wps">
            <w:drawing xmlns:a="http://schemas.openxmlformats.org/drawingml/2006/main">
              <wp:anchor xmlns:wp14="http://schemas.microsoft.com/office/word/2010/wordprocessingDrawing" distT="0" distB="0" distL="0" distR="0" simplePos="0" relativeHeight="251661312" behindDoc="0" locked="0" layoutInCell="1" allowOverlap="1" wp14:anchorId="32AA4618" wp14:editId="7777777">
                <wp:simplePos x="0" y="0"/>
                <wp:positionH relativeFrom="column">
                  <wp:posOffset>2071369</wp:posOffset>
                </wp:positionH>
                <wp:positionV relativeFrom="line">
                  <wp:posOffset>127000</wp:posOffset>
                </wp:positionV>
                <wp:extent cx="3224175" cy="2472865"/>
                <wp:effectExtent l="0" t="0" r="0" b="0"/>
                <wp:wrapNone/>
                <wp:docPr id="1073741830" name="officeArt object" descr="Rectangle"/>
                <wp:cNvGraphicFramePr/>
                <a:graphic xmlns:a="http://schemas.openxmlformats.org/drawingml/2006/main">
                  <a:graphicData uri="http://schemas.microsoft.com/office/word/2010/wordprocessingShape">
                    <wps:wsp>
                      <wps:cNvSpPr txBox="1"/>
                      <wps:spPr>
                        <a:xfrm>
                          <a:off x="0" y="0"/>
                          <a:ext cx="3224175" cy="2472865"/>
                        </a:xfrm>
                        <a:prstGeom prst="rect">
                          <a:avLst/>
                        </a:prstGeom>
                        <a:solidFill>
                          <a:srgbClr val="FFFFFF"/>
                        </a:solidFill>
                        <a:ln w="9525" cap="flat">
                          <a:solidFill>
                            <a:srgbClr val="000000"/>
                          </a:solidFill>
                          <a:prstDash val="solid"/>
                          <a:round/>
                        </a:ln>
                        <a:effectLst/>
                      </wps:spPr>
                      <wps:txbx>
                        <w:txbxContent>
                          <w:p xmlns:wp14="http://schemas.microsoft.com/office/word/2010/wordml" w14:paraId="664355AD" wp14:textId="77777777">
                            <w:pPr>
                              <w:pStyle w:val="Normal.0"/>
                            </w:pPr>
                            <w:r>
                              <w:drawing xmlns:a="http://schemas.openxmlformats.org/drawingml/2006/main">
                                <wp:inline xmlns:wp14="http://schemas.microsoft.com/office/word/2010/wordprocessingDrawing" distT="0" distB="0" distL="0" distR="0" wp14:anchorId="16F6CDC1" wp14:editId="7777777">
                                  <wp:extent cx="3094635" cy="232097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a:picLocks noChangeAspect="0"/>
                                          </pic:cNvPicPr>
                                        </pic:nvPicPr>
                                        <pic:blipFill>
                                          <a:blip r:embed="rId6">
                                            <a:extLst/>
                                          </a:blip>
                                          <a:stretch>
                                            <a:fillRect/>
                                          </a:stretch>
                                        </pic:blipFill>
                                        <pic:spPr>
                                          <a:xfrm>
                                            <a:off x="0" y="0"/>
                                            <a:ext cx="3094635" cy="2320976"/>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w14:anchorId="603F6F39">
              <v:shape id="_x0000_s1028" style="visibility:visible;position:absolute;margin-left:163.1pt;margin-top:10.0pt;width:253.9pt;height:194.7pt;z-index:251661312;mso-position-horizontal:absolute;mso-position-horizontal-relative:text;mso-position-vertical:absolute;mso-position-vertical-relative:line;mso-wrap-distance-left:0.0pt;mso-wrap-distance-top:0.0pt;mso-wrap-distance-right:0.0pt;mso-wrap-distance-bottom:0.0pt;" type="#_x0000_t202">
                <v:fill type="solid" color="#FFFFFF" opacity="100.0%"/>
                <v:stroke weight="0.8pt" color="#000000" opacity="100.0%" linestyle="single" joinstyle="round" endcap="flat" dashstyle="solid" filltype="solid" startarrow="none" startarrowwidth="medium" startarrowlength="medium" endarrow="none" endarrowwidth="medium" endarrowlength="medium"/>
                <v:textbox>
                  <w:txbxContent>
                    <w:p w14:paraId="1A965116" wp14:textId="77777777">
                      <w:pPr>
                        <w:pStyle w:val="Normal.0"/>
                      </w:pPr>
                      <w:r>
                        <w:drawing xmlns:a="http://schemas.openxmlformats.org/drawingml/2006/main">
                          <wp:inline xmlns:wp14="http://schemas.microsoft.com/office/word/2010/wordprocessingDrawing" distT="0" distB="0" distL="0" distR="0" wp14:anchorId="6B4DB2F3" wp14:editId="7777777">
                            <wp:extent cx="3094635" cy="2320976"/>
                            <wp:effectExtent l="0" t="0" r="0" b="0"/>
                            <wp:docPr id="1031260203"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a:picLocks noChangeAspect="0"/>
                                    </pic:cNvPicPr>
                                  </pic:nvPicPr>
                                  <pic:blipFill>
                                    <a:blip r:embed="rId6">
                                      <a:extLst/>
                                    </a:blip>
                                    <a:stretch>
                                      <a:fillRect/>
                                    </a:stretch>
                                  </pic:blipFill>
                                  <pic:spPr>
                                    <a:xfrm>
                                      <a:off x="0" y="0"/>
                                      <a:ext cx="3094635" cy="2320976"/>
                                    </a:xfrm>
                                    <a:prstGeom prst="rect">
                                      <a:avLst/>
                                    </a:prstGeom>
                                  </pic:spPr>
                                </pic:pic>
                              </a:graphicData>
                            </a:graphic>
                          </wp:inline>
                        </w:drawing>
                      </w:r>
                    </w:p>
                  </w:txbxContent>
                </v:textbox>
                <w10:wrap type="none" side="bothSides" anchorx="text"/>
              </v:shape>
            </w:pict>
          </mc:Fallback>
        </mc:AlternateContent>
      </w:r>
      <w:r>
        <w:rPr>
          <w:rFonts w:ascii="Trebuchet MS" w:hAnsi="Trebuchet MS" w:eastAsia="Trebuchet MS" w:cs="Trebuchet MS"/>
        </w:rPr>
        <w:tab/>
      </w:r>
      <w:r>
        <w:rPr>
          <w:rFonts w:ascii="Trebuchet MS" w:hAnsi="Trebuchet MS" w:eastAsia="Trebuchet MS" w:cs="Trebuchet MS"/>
        </w:rPr>
        <w:tab/>
      </w:r>
    </w:p>
    <w:p xmlns:wp14="http://schemas.microsoft.com/office/word/2010/wordml" w14:paraId="0A2FEA36" wp14:textId="77777777">
      <w:pPr>
        <w:pStyle w:val="Normal.0"/>
        <w:jc w:val="both"/>
        <w:rPr>
          <w:rFonts w:ascii="Trebuchet MS" w:hAnsi="Trebuchet MS" w:eastAsia="Trebuchet MS" w:cs="Trebuchet MS"/>
        </w:rPr>
      </w:pPr>
      <w:r>
        <w:rPr>
          <w:rFonts w:ascii="Trebuchet MS" w:hAnsi="Trebuchet MS"/>
          <w:rtl w:val="0"/>
          <w:lang w:val="en-US"/>
        </w:rPr>
        <w:t>Keyhaven Marsh -</w:t>
      </w:r>
    </w:p>
    <w:p xmlns:wp14="http://schemas.microsoft.com/office/word/2010/wordml" w14:paraId="46937436" wp14:textId="77777777">
      <w:pPr>
        <w:pStyle w:val="Normal.0"/>
        <w:jc w:val="both"/>
        <w:rPr>
          <w:rFonts w:ascii="Trebuchet MS" w:hAnsi="Trebuchet MS" w:eastAsia="Trebuchet MS" w:cs="Trebuchet MS"/>
        </w:rPr>
      </w:pPr>
      <w:r>
        <w:rPr>
          <w:rFonts w:ascii="Trebuchet MS" w:hAnsi="Trebuchet MS"/>
          <w:rtl w:val="0"/>
          <w:lang w:val="en-US"/>
        </w:rPr>
        <w:t xml:space="preserve">A buffer against </w:t>
      </w:r>
    </w:p>
    <w:p xmlns:wp14="http://schemas.microsoft.com/office/word/2010/wordml" w14:paraId="1EB6D754" wp14:textId="77777777">
      <w:pPr>
        <w:pStyle w:val="Normal.0"/>
        <w:jc w:val="both"/>
        <w:rPr>
          <w:rFonts w:ascii="Trebuchet MS" w:hAnsi="Trebuchet MS" w:eastAsia="Trebuchet MS" w:cs="Trebuchet MS"/>
        </w:rPr>
      </w:pPr>
      <w:r>
        <w:rPr>
          <w:rFonts w:ascii="Trebuchet MS" w:hAnsi="Trebuchet MS"/>
          <w:rtl w:val="0"/>
          <w:lang w:val="en-US"/>
        </w:rPr>
        <w:t>sea floods</w:t>
      </w:r>
    </w:p>
    <w:p xmlns:wp14="http://schemas.microsoft.com/office/word/2010/wordml" w14:paraId="7DF4E37C" wp14:textId="77777777">
      <w:pPr>
        <w:pStyle w:val="Normal.0"/>
        <w:jc w:val="both"/>
        <w:rPr>
          <w:rFonts w:ascii="Trebuchet MS" w:hAnsi="Trebuchet MS" w:eastAsia="Trebuchet MS" w:cs="Trebuchet MS"/>
        </w:rPr>
      </w:pPr>
    </w:p>
    <w:p xmlns:wp14="http://schemas.microsoft.com/office/word/2010/wordml" w14:paraId="44FB30F8" wp14:textId="77777777">
      <w:pPr>
        <w:pStyle w:val="Normal.0"/>
        <w:jc w:val="both"/>
        <w:rPr>
          <w:rFonts w:ascii="Trebuchet MS" w:hAnsi="Trebuchet MS" w:eastAsia="Trebuchet MS" w:cs="Trebuchet MS"/>
        </w:rPr>
      </w:pPr>
    </w:p>
    <w:p xmlns:wp14="http://schemas.microsoft.com/office/word/2010/wordml" w14:paraId="1DA6542E" wp14:textId="77777777">
      <w:pPr>
        <w:pStyle w:val="Normal.0"/>
        <w:jc w:val="both"/>
        <w:rPr>
          <w:rFonts w:ascii="Trebuchet MS" w:hAnsi="Trebuchet MS" w:eastAsia="Trebuchet MS" w:cs="Trebuchet MS"/>
        </w:rPr>
      </w:pPr>
    </w:p>
    <w:p xmlns:wp14="http://schemas.microsoft.com/office/word/2010/wordml" w14:paraId="3041E394" wp14:textId="77777777">
      <w:pPr>
        <w:pStyle w:val="Normal.0"/>
        <w:jc w:val="both"/>
        <w:rPr>
          <w:rFonts w:ascii="Trebuchet MS" w:hAnsi="Trebuchet MS" w:eastAsia="Trebuchet MS" w:cs="Trebuchet MS"/>
        </w:rPr>
      </w:pPr>
    </w:p>
    <w:p xmlns:wp14="http://schemas.microsoft.com/office/word/2010/wordml" w14:paraId="722B00AE" wp14:textId="77777777">
      <w:pPr>
        <w:pStyle w:val="Normal.0"/>
        <w:jc w:val="both"/>
        <w:rPr>
          <w:rFonts w:ascii="Trebuchet MS" w:hAnsi="Trebuchet MS" w:eastAsia="Trebuchet MS" w:cs="Trebuchet MS"/>
        </w:rPr>
      </w:pPr>
    </w:p>
    <w:p xmlns:wp14="http://schemas.microsoft.com/office/word/2010/wordml" w14:paraId="42C6D796" wp14:textId="77777777">
      <w:pPr>
        <w:pStyle w:val="Normal.0"/>
        <w:jc w:val="both"/>
        <w:rPr>
          <w:rFonts w:ascii="Trebuchet MS" w:hAnsi="Trebuchet MS" w:eastAsia="Trebuchet MS" w:cs="Trebuchet MS"/>
        </w:rPr>
      </w:pPr>
    </w:p>
    <w:p xmlns:wp14="http://schemas.microsoft.com/office/word/2010/wordml" w14:paraId="6E1831B3" wp14:textId="77777777">
      <w:pPr>
        <w:pStyle w:val="Normal.0"/>
        <w:jc w:val="both"/>
        <w:rPr>
          <w:rFonts w:ascii="Trebuchet MS" w:hAnsi="Trebuchet MS" w:eastAsia="Trebuchet MS" w:cs="Trebuchet MS"/>
        </w:rPr>
      </w:pPr>
    </w:p>
    <w:p xmlns:wp14="http://schemas.microsoft.com/office/word/2010/wordml" w14:paraId="54E11D2A" wp14:textId="77777777">
      <w:pPr>
        <w:pStyle w:val="Normal.0"/>
        <w:jc w:val="both"/>
        <w:rPr>
          <w:rFonts w:ascii="Trebuchet MS" w:hAnsi="Trebuchet MS" w:eastAsia="Trebuchet MS" w:cs="Trebuchet MS"/>
        </w:rPr>
      </w:pPr>
    </w:p>
    <w:p xmlns:wp14="http://schemas.microsoft.com/office/word/2010/wordml" w14:paraId="31126E5D" wp14:textId="77777777">
      <w:pPr>
        <w:pStyle w:val="Normal.0"/>
        <w:jc w:val="both"/>
        <w:rPr>
          <w:rFonts w:ascii="Trebuchet MS" w:hAnsi="Trebuchet MS" w:eastAsia="Trebuchet MS" w:cs="Trebuchet MS"/>
        </w:rPr>
      </w:pPr>
    </w:p>
    <w:p xmlns:wp14="http://schemas.microsoft.com/office/word/2010/wordml" w14:paraId="2DE403A5" wp14:textId="77777777">
      <w:pPr>
        <w:pStyle w:val="Normal.0"/>
        <w:jc w:val="both"/>
        <w:rPr>
          <w:rFonts w:ascii="Trebuchet MS" w:hAnsi="Trebuchet MS" w:eastAsia="Trebuchet MS" w:cs="Trebuchet MS"/>
        </w:rPr>
      </w:pPr>
    </w:p>
    <w:p xmlns:wp14="http://schemas.microsoft.com/office/word/2010/wordml" w14:paraId="62431CDC" wp14:textId="77777777">
      <w:pPr>
        <w:pStyle w:val="Normal.0"/>
        <w:jc w:val="both"/>
        <w:rPr>
          <w:rFonts w:ascii="Trebuchet MS" w:hAnsi="Trebuchet MS" w:eastAsia="Trebuchet MS" w:cs="Trebuchet MS"/>
        </w:rPr>
      </w:pPr>
    </w:p>
    <w:p xmlns:wp14="http://schemas.microsoft.com/office/word/2010/wordml" w14:paraId="49E398E2" wp14:textId="77777777">
      <w:pPr>
        <w:pStyle w:val="Normal.0"/>
        <w:jc w:val="both"/>
        <w:rPr>
          <w:rFonts w:ascii="Trebuchet MS" w:hAnsi="Trebuchet MS" w:eastAsia="Trebuchet MS" w:cs="Trebuchet MS"/>
        </w:rPr>
      </w:pPr>
    </w:p>
    <w:p xmlns:wp14="http://schemas.microsoft.com/office/word/2010/wordml" w14:paraId="16287F21" wp14:textId="77777777">
      <w:pPr>
        <w:pStyle w:val="Normal.0"/>
        <w:jc w:val="both"/>
        <w:rPr>
          <w:rFonts w:ascii="Trebuchet MS" w:hAnsi="Trebuchet MS" w:eastAsia="Trebuchet MS" w:cs="Trebuchet MS"/>
        </w:rPr>
      </w:pPr>
    </w:p>
    <w:p xmlns:wp14="http://schemas.microsoft.com/office/word/2010/wordml" w14:paraId="5BE93A62" wp14:textId="77777777">
      <w:pPr>
        <w:pStyle w:val="Normal.0"/>
        <w:jc w:val="both"/>
        <w:rPr>
          <w:rFonts w:ascii="Trebuchet MS" w:hAnsi="Trebuchet MS" w:eastAsia="Trebuchet MS" w:cs="Trebuchet MS"/>
        </w:rPr>
      </w:pPr>
    </w:p>
    <w:p xmlns:wp14="http://schemas.microsoft.com/office/word/2010/wordml" w14:paraId="6382D73D" wp14:textId="77777777">
      <w:pPr>
        <w:pStyle w:val="Normal.0"/>
        <w:jc w:val="both"/>
        <w:rPr>
          <w:rFonts w:ascii="Trebuchet MS" w:hAnsi="Trebuchet MS" w:eastAsia="Trebuchet MS" w:cs="Trebuchet MS"/>
        </w:rPr>
      </w:pPr>
      <w:r>
        <w:rPr>
          <w:rFonts w:ascii="Trebuchet MS" w:hAnsi="Trebuchet MS"/>
          <w:rtl w:val="0"/>
          <w:lang w:val="en-US"/>
        </w:rPr>
        <w:t>Moya Grove</w:t>
      </w:r>
    </w:p>
    <w:p xmlns:wp14="http://schemas.microsoft.com/office/word/2010/wordml" w14:paraId="77BF6136" wp14:textId="77777777">
      <w:pPr>
        <w:pStyle w:val="Normal.0"/>
        <w:jc w:val="both"/>
      </w:pPr>
      <w:r>
        <w:rPr>
          <w:rFonts w:ascii="Trebuchet MS" w:hAnsi="Trebuchet MS"/>
          <w:rtl w:val="0"/>
          <w:lang w:val="en-US"/>
        </w:rPr>
        <w:t>Sept 2021</w:t>
      </w:r>
    </w:p>
    <w:sectPr>
      <w:headerReference w:type="default" r:id="rId7"/>
      <w:footerReference w:type="default" r:id="rId8"/>
      <w:pgSz w:w="12240" w:h="15840" w:orient="portrait"/>
      <w:pgMar w:top="1440" w:right="1800" w:bottom="1440" w:left="1800" w:header="360"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Sans">
    <w:charset w:val="00"/>
    <w:family w:val="roman"/>
    <w:pitch w:val="default"/>
  </w:font>
  <w:font w:name="Trebuchet MS">
    <w:charset w:val="00"/>
    <w:family w:val="roman"/>
    <w:pitch w:val="default"/>
  </w:font>
  <w:font w:name="Courier New">
    <w:charset w:val="00"/>
    <w:family w:val="roman"/>
    <w:pitch w:val="default"/>
  </w:font>
</w:fonts>
</file>

<file path=word/footer1.xml><?xml version="1.0" encoding="utf-8"?>
<w:ft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14">
  <w:p xmlns:wp14="http://schemas.microsoft.com/office/word/2010/wordml" w14:paraId="2EADD2AD" wp14:textId="77777777">
    <w:pPr>
      <w:pStyle w:val="Footer"/>
      <w:tabs>
        <w:tab w:val="right" w:pos="8620"/>
        <w:tab w:val="clear" w:pos="9360"/>
      </w:tabs>
    </w:pPr>
    <w:r>
      <w:rPr>
        <w:rStyle w:val="Hyperlink.0"/>
      </w:rPr>
      <w:fldChar w:fldCharType="begin" w:fldLock="0"/>
    </w:r>
    <w:r>
      <w:rPr>
        <w:rStyle w:val="Hyperlink.0"/>
      </w:rPr>
      <w:instrText xml:space="preserve"> HYPERLINK "http://www.cprehampshire.org.uk"</w:instrText>
    </w:r>
    <w:r>
      <w:rPr>
        <w:rStyle w:val="Hyperlink.0"/>
      </w:rPr>
      <w:fldChar w:fldCharType="separate" w:fldLock="0"/>
    </w:r>
    <w:r>
      <w:rPr>
        <w:rStyle w:val="Hyperlink.0"/>
        <w:rtl w:val="0"/>
        <w:lang w:val="en-US"/>
      </w:rPr>
      <w:t>www.cprehampshire.org.uk</w:t>
    </w:r>
    <w:r>
      <w:rPr/>
      <w:fldChar w:fldCharType="end" w:fldLock="0"/>
    </w:r>
  </w:p>
</w:ftr>
</file>

<file path=word/header1.xml><?xml version="1.0" encoding="utf-8"?>
<w:hdr xmlns:wp14="http://schemas.microsoft.com/office/word/2010/wordprocessingDrawing"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xmlns:a="http://schemas.openxmlformats.org/drawingml/2006/main" xmlns:pic="http://schemas.openxmlformats.org/drawingml/2006/picture" mc:Ignorable="w14 wp14">
  <w:p xmlns:wp14="http://schemas.microsoft.com/office/word/2010/wordml" w14:paraId="384BA73E" wp14:textId="77777777">
    <w:pPr>
      <w:pStyle w:val="Header &amp; Footer"/>
      <w:bidi w:val="0"/>
    </w:pPr>
    <w:r>
      <w:drawing xmlns:a="http://schemas.openxmlformats.org/drawingml/2006/main">
        <wp:inline xmlns:wp14="http://schemas.microsoft.com/office/word/2010/wordprocessingDrawing" distT="0" distB="0" distL="0" distR="0" wp14:anchorId="59A0888A" wp14:editId="7777777">
          <wp:extent cx="3248201" cy="99633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blip>
                  <a:stretch>
                    <a:fillRect/>
                  </a:stretch>
                </pic:blipFill>
                <pic:spPr>
                  <a:xfrm>
                    <a:off x="0" y="0"/>
                    <a:ext cx="3248201" cy="996336"/>
                  </a:xfrm>
                  <a:prstGeom prst="rect">
                    <a:avLst/>
                  </a:prstGeom>
                  <a:ln w="12700" cap="flat">
                    <a:noFill/>
                    <a:miter lim="400000"/>
                  </a:ln>
                  <a:effectLst/>
                </pic:spPr>
              </pic:pic>
            </a:graphicData>
          </a:graphic>
        </wp:inline>
      </w:drawing>
    </w:r>
  </w:p>
</w:hdr>
</file>

<file path=word/intelligence2.xml><?xml version="1.0" encoding="utf-8"?>
<int2:intelligence xmlns:int2="http://schemas.microsoft.com/office/intelligence/2020/intelligence">
  <int2:observations>
    <int2:textHash int2:hashCode="ObVv1QLq/YMhCn" int2:id="UQPb+wFe">
      <int2:state int2:type="LegacyProofing" int2:value="Rejected"/>
    </int2:textHash>
    <int2:textHash int2:hashCode="naXxkq3lfNt95p" int2:id="IV/uc5aL">
      <int2:state int2:type="LegacyProofing" int2:value="Rejected"/>
    </int2:textHash>
    <int2:textHash int2:hashCode="94tkyeDy6iT93O" int2:id="6dJZ/PYE">
      <int2:state int2:type="LegacyProofing" int2:value="Rejected"/>
    </int2:textHash>
    <int2:textHash int2:hashCode="P48GN+286Cvi+w" int2:id="Qk/Hc6wI">
      <int2:state int2:type="LegacyProofing" int2:value="Rejected"/>
    </int2:textHash>
    <int2:textHash int2:hashCode="0nJy7GeG9Ldyp0" int2:id="PDGVi7Ek">
      <int2:state int2:type="LegacyProofing" int2:value="Rejected"/>
    </int2:textHash>
    <int2:textHash int2:hashCode="MRkzZ8LeE4dXFV" int2:id="kzzfsL1D">
      <int2:state int2:type="LegacyProofing" int2:value="Rejected"/>
    </int2:textHash>
    <int2:textHash int2:hashCode="OhwhpVntQtbOF8" int2:id="M4ihBuwu">
      <int2:state int2:type="LegacyProofing" int2:value="Rejected"/>
    </int2:textHash>
    <int2:textHash int2:hashCode="yLGa3PbIwIauAZ" int2:id="Ccqx8f9g">
      <int2:state int2:type="LegacyProofing" int2:value="Rejected"/>
    </int2:textHash>
    <int2:textHash int2:hashCode="hN6B5b8f/AaH/i" int2:id="QRas9XXV">
      <int2:state int2:type="LegacyProofing" int2:value="Rejected"/>
    </int2:textHash>
    <int2:textHash int2:hashCode="0f1MgxTo8vdfto" int2:id="ze7cwiXX">
      <int2:state int2:type="LegacyProofing" int2:value="Rejected"/>
    </int2:textHash>
    <int2:bookmark int2:bookmarkName="_Int_kIffMota" int2:invalidationBookmarkName="" int2:hashCode="LDoO9u9DFubl0c" int2:id="WxC5DesT">
      <int2:state int2:type="LegacyProofing" int2:value="Rejected"/>
    </int2:bookmark>
    <int2:bookmark int2:bookmarkName="_Int_z3rVFwOL" int2:invalidationBookmarkName="" int2:hashCode="IyiE9HXcqHAEGT" int2:id="khChRDdu">
      <int2:state int2:type="LegacyProofing" int2:value="Rejected"/>
    </int2:bookmark>
    <int2:bookmark int2:bookmarkName="_Int_qxZ+fCLq" int2:invalidationBookmarkName="" int2:hashCode="jK+hk+Af0A6qfG" int2:id="ELQtJapl">
      <int2:state int2:type="LegacyProofing" int2:value="Rejected"/>
    </int2:bookmark>
    <int2:bookmark int2:bookmarkName="_Int_HGitbanR" int2:invalidationBookmarkName="" int2:hashCode="jK+hk+Af0A6qfG" int2:id="wWJZXzwP">
      <int2:state int2:type="LegacyProofing" int2:value="Rejected"/>
    </int2:bookmark>
    <int2:bookmark int2:bookmarkName="_Int_9pHNNLoy" int2:invalidationBookmarkName="" int2:hashCode="oYsUnRKmNzPj5R" int2:id="x3QVWtFx">
      <int2:state int2:type="LegacyProofing" int2:value="Rejected"/>
    </int2:bookmark>
    <int2:bookmark int2:bookmarkName="_Int_NzWf76fe" int2:invalidationBookmarkName="" int2:hashCode="jK+hk+Af0A6qfG" int2:id="x1xqOKUN">
      <int2:state int2:type="LegacyProofing" int2:value="Rejected"/>
    </int2:bookmark>
  </int2:observations>
  <int2:intelligenceSettings/>
</int2:intelligence>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w14="http://schemas.microsoft.com/office/word/2010/wordml" xmlns:wp14="http://schemas.microsoft.com/office/word/2010/wordprocessingDrawing" xmlns:mc="http://schemas.openxmlformats.org/markup-compatibility/2006" xmlns:o="urn:schemas-microsoft-com:office:office" xmlns:v="urn:schemas-microsoft-com:vml" xmlns:w="http://schemas.openxmlformats.org/wordprocessingml/2006/main" xmlns:w15="http://schemas.microsoft.com/office/word/2012/wordml" mc:Ignorable="w14 wp14 w15">
  <w:view w:val="print"/>
  <w:displayBackgroundShape/>
  <w:mirrorMargins w:val="0"/>
  <w:bordersDoNotSurroundHeader w:val="0"/>
  <w:bordersDoNotSurroundFooter w:val="0"/>
  <w:revisionView w:markup="1" w:comments="1" w:insDel="1" w:formatting="0"/>
  <w:trackRevisions w:val="false"/>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14:docId w14:val="78F8DFD0"/>
  <w15:docId w15:val="{4A58871E-8005-4562-B74D-8A27BE9293C6}"/>
  <w:rsids>
    <w:rsidRoot w:val="2BE34015"/>
    <w:rsid w:val="2BE34015"/>
    <w:rsid w:val="4A627C71"/>
    <w:rsid w:val="623D279A"/>
  </w:rsids>
</w:settings>
</file>

<file path=word/styles.xml><?xml version="1.0" encoding="utf-8"?>
<w:styles xmlns:wp14="http://schemas.microsoft.com/office/word/2010/wordprocessingDrawing" xmlns:w="http://schemas.openxmlformats.org/wordprocessingml/2006/main" xmlns:mc="http://schemas.openxmlformats.org/markup-compatibility/2006" xmlns:w14="http://schemas.microsoft.com/office/word/2010/wordml" mc:Ignorable="w14 wp14">
  <w:docDefaults>
    <w:rPrDefault>
      <w:rPr>
        <w:rFonts w:ascii="Times New Roman" w:hAnsi="Times New Roman" w:eastAsia="Arial Unicode MS" w:cs="Times New Roman"/>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w="0" w:h="0" w:vSpace="0" w:hSpace="0" w:vAnchor="margin" w:xAlign="left" w:y="0" w:hRule="exact" w:anchorLock="0"/>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styleId="Normal" w:default="1">
    <w:name w:val="Normal"/>
    <w:next w:val="Normal"/>
    <w:pPr/>
    <w:rPr>
      <w:sz w:val="24"/>
      <w:szCs w:val="24"/>
      <w:lang w:val="en-US" w:eastAsia="en-US" w:bidi="ar-SA"/>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hAnsi="Helvetica Neue" w:eastAsia="Arial Unicode MS" w:cs="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Lucida Sans" w:hAnsi="Lucida Sans" w:eastAsia="Lucida Sans" w:cs="Lucida San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Normal.0">
    <w:name w:val="Normal0"/>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Lucida Sans" w:hAnsi="Lucida Sans" w:eastAsia="Lucida Sans" w:cs="Lucida San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character" w:styleId="Hyperlink.1">
    <w:name w:val="Hyperlink.1"/>
    <w:basedOn w:val="Hyperlink.0"/>
    <w:next w:val="Hyperlink.1"/>
    <w:rPr>
      <w:rFonts w:ascii="Trebuchet MS" w:hAnsi="Trebuchet MS" w:eastAsia="Trebuchet MS" w:cs="Trebuchet MS"/>
    </w:rPr>
  </w:style>
</w:style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header" Target="header1.xml" Id="rId7" /><Relationship Type="http://schemas.openxmlformats.org/officeDocument/2006/relationships/customXml" Target="../customXml/item2.xml" Id="rId12" /><Relationship Type="http://schemas.openxmlformats.org/officeDocument/2006/relationships/fontTable" Target="fontTable.xml" Id="rId2" /><Relationship Type="http://schemas.openxmlformats.org/officeDocument/2006/relationships/settings" Target="settings.xml" Id="rId1" /><Relationship Type="http://schemas.openxmlformats.org/officeDocument/2006/relationships/image" Target="media/image3.png" Id="rId6" /><Relationship Type="http://schemas.openxmlformats.org/officeDocument/2006/relationships/customXml" Target="../customXml/item1.xml" Id="rId11" /><Relationship Type="http://schemas.openxmlformats.org/officeDocument/2006/relationships/image" Target="media/image2.png" Id="rId5" /><Relationship Type="http://schemas.openxmlformats.org/officeDocument/2006/relationships/theme" Target="theme/theme1.xml" Id="rId10" /><Relationship Type="http://schemas.openxmlformats.org/officeDocument/2006/relationships/image" Target="media/image1.png" Id="rId4" /><Relationship Type="http://schemas.openxmlformats.org/officeDocument/2006/relationships/numbering" Target="numbering.xml" Id="rId9" /><Relationship Type="http://schemas.microsoft.com/office/2020/10/relationships/intelligence" Target="/word/intelligence2.xml" Id="Rdf4d22a0f44b4e76" /></Relationships>
</file>

<file path=word/_rels/header1.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860E19ABE304096F14F2B4CBCEFA3" ma:contentTypeVersion="13" ma:contentTypeDescription="Create a new document." ma:contentTypeScope="" ma:versionID="61399304fd42257e3dfac860084b986b">
  <xsd:schema xmlns:xsd="http://www.w3.org/2001/XMLSchema" xmlns:xs="http://www.w3.org/2001/XMLSchema" xmlns:p="http://schemas.microsoft.com/office/2006/metadata/properties" xmlns:ns2="5c496cd4-4e84-426a-b722-8f56f28d6095" xmlns:ns3="8ffbd27b-cf64-474b-965c-519a0069926d" targetNamespace="http://schemas.microsoft.com/office/2006/metadata/properties" ma:root="true" ma:fieldsID="64e020512b7b17067fffe4075f6ab551" ns2:_="" ns3:_="">
    <xsd:import namespace="5c496cd4-4e84-426a-b722-8f56f28d6095"/>
    <xsd:import namespace="8ffbd27b-cf64-474b-965c-519a006992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96cd4-4e84-426a-b722-8f56f28d60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fbd27b-cf64-474b-965c-519a006992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89037B-4CD6-4B24-B705-D252B63C6D94}"/>
</file>

<file path=customXml/itemProps2.xml><?xml version="1.0" encoding="utf-8"?>
<ds:datastoreItem xmlns:ds="http://schemas.openxmlformats.org/officeDocument/2006/customXml" ds:itemID="{8DA03A94-1440-4328-BEE4-8BBF2D0D49C7}"/>
</file>

<file path=customXml/itemProps3.xml><?xml version="1.0" encoding="utf-8"?>
<ds:datastoreItem xmlns:ds="http://schemas.openxmlformats.org/officeDocument/2006/customXml" ds:itemID="{CE25727D-D609-46A3-8676-C1F500AA32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Comms</lastModifiedBy>
  <dcterms:modified xsi:type="dcterms:W3CDTF">2021-09-21T10:10:09.9629147Z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0x010100F5E860E19ABE304096F14F2B4CBCEFA3</vt:lpwstr>
  </property>
</Properties>
</file>