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00CFAE" w14:textId="77777777" w:rsidR="00F069AF" w:rsidRDefault="00F069AF" w:rsidP="002363D9">
      <w:pPr>
        <w:rPr>
          <w:rFonts w:ascii="Times New Roman" w:eastAsia="Times New Roman" w:hAnsi="Times New Roman" w:cs="Times New Roman"/>
        </w:rPr>
      </w:pPr>
    </w:p>
    <w:p w14:paraId="4E2C017B" w14:textId="2BA68C1B" w:rsidR="00F069AF" w:rsidRPr="00B14F9C" w:rsidRDefault="00F40B8D" w:rsidP="00B14F9C">
      <w:pPr>
        <w:jc w:val="center"/>
        <w:rPr>
          <w:rFonts w:eastAsia="Times New Roman" w:cstheme="minorHAnsi"/>
          <w:b/>
        </w:rPr>
      </w:pPr>
      <w:r>
        <w:rPr>
          <w:rFonts w:eastAsia="Times New Roman" w:cstheme="minorHAnsi"/>
          <w:b/>
        </w:rPr>
        <w:t xml:space="preserve">Value of the countryside report launch / </w:t>
      </w:r>
      <w:bookmarkStart w:id="0" w:name="_GoBack"/>
      <w:bookmarkEnd w:id="0"/>
      <w:r w:rsidR="00B14F9C" w:rsidRPr="00B14F9C">
        <w:rPr>
          <w:rFonts w:eastAsia="Times New Roman" w:cstheme="minorHAnsi"/>
          <w:b/>
        </w:rPr>
        <w:t>South Hampshire Green Belt campaign update – July 2020</w:t>
      </w:r>
    </w:p>
    <w:p w14:paraId="0941992A" w14:textId="77777777" w:rsidR="00F069AF" w:rsidRPr="00B14F9C" w:rsidRDefault="00F069AF" w:rsidP="002363D9">
      <w:pPr>
        <w:rPr>
          <w:rFonts w:eastAsia="Times New Roman" w:cstheme="minorHAnsi"/>
        </w:rPr>
      </w:pPr>
    </w:p>
    <w:p w14:paraId="349D8CB1" w14:textId="77777777" w:rsidR="00B14F9C" w:rsidRPr="00B14F9C" w:rsidRDefault="00B14F9C" w:rsidP="002363D9">
      <w:pPr>
        <w:rPr>
          <w:rFonts w:eastAsia="Times New Roman" w:cstheme="minorHAnsi"/>
        </w:rPr>
      </w:pPr>
    </w:p>
    <w:p w14:paraId="1B2B3121" w14:textId="77777777" w:rsidR="00CD5F9C" w:rsidRPr="00B14F9C" w:rsidRDefault="002363D9" w:rsidP="002363D9">
      <w:pPr>
        <w:rPr>
          <w:rFonts w:eastAsia="Times New Roman" w:cstheme="minorHAnsi"/>
        </w:rPr>
      </w:pPr>
      <w:r w:rsidRPr="002363D9">
        <w:rPr>
          <w:rFonts w:eastAsia="Times New Roman" w:cstheme="minorHAnsi"/>
        </w:rPr>
        <w:t xml:space="preserve">The CPRE Hampshire team have had a busy time since launching the findings of </w:t>
      </w:r>
      <w:hyperlink r:id="rId7" w:history="1">
        <w:r w:rsidRPr="002363D9">
          <w:rPr>
            <w:rStyle w:val="Hyperlink"/>
            <w:rFonts w:eastAsia="Times New Roman" w:cstheme="minorHAnsi"/>
          </w:rPr>
          <w:t>NEF Consulting's research study</w:t>
        </w:r>
      </w:hyperlink>
      <w:r w:rsidRPr="002363D9">
        <w:rPr>
          <w:rFonts w:eastAsia="Times New Roman" w:cstheme="minorHAnsi"/>
        </w:rPr>
        <w:t xml:space="preserve"> </w:t>
      </w:r>
      <w:r w:rsidRPr="00B14F9C">
        <w:rPr>
          <w:rFonts w:eastAsia="Times New Roman" w:cstheme="minorHAnsi"/>
        </w:rPr>
        <w:t>into</w:t>
      </w:r>
      <w:r w:rsidRPr="002363D9">
        <w:rPr>
          <w:rFonts w:eastAsia="Times New Roman" w:cstheme="minorHAnsi"/>
        </w:rPr>
        <w:t xml:space="preserve"> the value of our countryside and green spaces last month.</w:t>
      </w:r>
      <w:r w:rsidRPr="002363D9">
        <w:rPr>
          <w:rFonts w:eastAsia="Times New Roman" w:cstheme="minorHAnsi"/>
        </w:rPr>
        <w:br/>
      </w:r>
      <w:r w:rsidRPr="002363D9">
        <w:rPr>
          <w:rFonts w:eastAsia="Times New Roman" w:cstheme="minorHAnsi"/>
        </w:rPr>
        <w:br/>
      </w:r>
      <w:r w:rsidR="00CD5F9C" w:rsidRPr="00B14F9C">
        <w:rPr>
          <w:rFonts w:eastAsia="Times New Roman" w:cstheme="minorHAnsi"/>
        </w:rPr>
        <w:t>Our</w:t>
      </w:r>
      <w:r w:rsidR="00A314C9" w:rsidRPr="00B14F9C">
        <w:rPr>
          <w:rFonts w:eastAsia="Times New Roman" w:cstheme="minorHAnsi"/>
        </w:rPr>
        <w:t xml:space="preserve"> </w:t>
      </w:r>
      <w:r w:rsidR="004F3355" w:rsidRPr="00B14F9C">
        <w:rPr>
          <w:rFonts w:eastAsia="Times New Roman" w:cstheme="minorHAnsi"/>
        </w:rPr>
        <w:t>media</w:t>
      </w:r>
      <w:r w:rsidR="00A314C9" w:rsidRPr="00B14F9C">
        <w:rPr>
          <w:rFonts w:eastAsia="Times New Roman" w:cstheme="minorHAnsi"/>
        </w:rPr>
        <w:t xml:space="preserve"> </w:t>
      </w:r>
      <w:r w:rsidR="00CD5F9C" w:rsidRPr="00B14F9C">
        <w:rPr>
          <w:rFonts w:eastAsia="Times New Roman" w:cstheme="minorHAnsi"/>
        </w:rPr>
        <w:t>activity gained</w:t>
      </w:r>
      <w:r w:rsidR="004F3355" w:rsidRPr="00B14F9C">
        <w:rPr>
          <w:rFonts w:eastAsia="Times New Roman" w:cstheme="minorHAnsi"/>
        </w:rPr>
        <w:t xml:space="preserve"> coverage in the Daily Echo, Andover Advertiser, Hampshire Chronicle and Basingstoke </w:t>
      </w:r>
      <w:r w:rsidR="00CD5F9C" w:rsidRPr="00B14F9C">
        <w:rPr>
          <w:rFonts w:eastAsia="Times New Roman" w:cstheme="minorHAnsi"/>
        </w:rPr>
        <w:t xml:space="preserve">Gazette. CPRE Hampshire Chair, Dee Haas was interviewed by That’s TV Hampshire and Winchester Radio and on social media we’ve seen some great support and engagement, including from </w:t>
      </w:r>
      <w:r w:rsidR="00C33D76" w:rsidRPr="00B14F9C">
        <w:rPr>
          <w:rFonts w:eastAsia="Times New Roman" w:cstheme="minorHAnsi"/>
        </w:rPr>
        <w:t>Chris Packham and Miranda Hart</w:t>
      </w:r>
      <w:r w:rsidR="00CD5F9C" w:rsidRPr="00B14F9C">
        <w:rPr>
          <w:rFonts w:eastAsia="Times New Roman" w:cstheme="minorHAnsi"/>
        </w:rPr>
        <w:t xml:space="preserve"> who got behind the campaign.</w:t>
      </w:r>
    </w:p>
    <w:p w14:paraId="630875C2" w14:textId="77777777" w:rsidR="00CD5F9C" w:rsidRPr="00B14F9C" w:rsidRDefault="00CD5F9C" w:rsidP="002363D9">
      <w:pPr>
        <w:rPr>
          <w:rFonts w:eastAsia="Times New Roman" w:cstheme="minorHAnsi"/>
        </w:rPr>
      </w:pPr>
    </w:p>
    <w:p w14:paraId="569A8B36" w14:textId="77777777" w:rsidR="00B14F9C" w:rsidRDefault="00CD5F9C" w:rsidP="002363D9">
      <w:pPr>
        <w:rPr>
          <w:rFonts w:eastAsia="Times New Roman" w:cstheme="minorHAnsi"/>
        </w:rPr>
      </w:pPr>
      <w:r w:rsidRPr="00B14F9C">
        <w:rPr>
          <w:rFonts w:eastAsia="Times New Roman" w:cstheme="minorHAnsi"/>
        </w:rPr>
        <w:t>W</w:t>
      </w:r>
      <w:r w:rsidR="002363D9" w:rsidRPr="002363D9">
        <w:rPr>
          <w:rFonts w:eastAsia="Times New Roman" w:cstheme="minorHAnsi"/>
        </w:rPr>
        <w:t xml:space="preserve">e’ve sent </w:t>
      </w:r>
      <w:r w:rsidR="002363D9" w:rsidRPr="00B14F9C">
        <w:rPr>
          <w:rFonts w:eastAsia="Times New Roman" w:cstheme="minorHAnsi"/>
        </w:rPr>
        <w:t xml:space="preserve">a copy of Introducing a South Hampshire Green Belt Study to more than 230 key decision-makers and influencers. This includes </w:t>
      </w:r>
      <w:r w:rsidR="002363D9" w:rsidRPr="002363D9">
        <w:rPr>
          <w:rFonts w:eastAsia="Times New Roman" w:cstheme="minorHAnsi"/>
        </w:rPr>
        <w:t xml:space="preserve">our </w:t>
      </w:r>
      <w:r w:rsidR="002363D9" w:rsidRPr="00B14F9C">
        <w:rPr>
          <w:rFonts w:eastAsia="Times New Roman" w:cstheme="minorHAnsi"/>
        </w:rPr>
        <w:t xml:space="preserve">Hampshire </w:t>
      </w:r>
      <w:r w:rsidR="002363D9" w:rsidRPr="002363D9">
        <w:rPr>
          <w:rFonts w:eastAsia="Times New Roman" w:cstheme="minorHAnsi"/>
        </w:rPr>
        <w:t>MPs, Council leaders and planning contacts</w:t>
      </w:r>
      <w:r w:rsidR="002363D9" w:rsidRPr="00B14F9C">
        <w:rPr>
          <w:rFonts w:eastAsia="Times New Roman" w:cstheme="minorHAnsi"/>
        </w:rPr>
        <w:t>.</w:t>
      </w:r>
    </w:p>
    <w:p w14:paraId="01DB7A80" w14:textId="77777777" w:rsidR="00B14F9C" w:rsidRDefault="00B14F9C" w:rsidP="002363D9">
      <w:pPr>
        <w:rPr>
          <w:rFonts w:eastAsia="Times New Roman" w:cstheme="minorHAnsi"/>
        </w:rPr>
      </w:pPr>
    </w:p>
    <w:p w14:paraId="5BF738D8" w14:textId="77777777" w:rsidR="00B14F9C" w:rsidRPr="00B14F9C" w:rsidRDefault="00825074" w:rsidP="00B14F9C">
      <w:pPr>
        <w:rPr>
          <w:rFonts w:eastAsia="Times New Roman" w:cstheme="minorHAnsi"/>
        </w:rPr>
      </w:pPr>
      <w:r>
        <w:rPr>
          <w:rFonts w:eastAsia="Times New Roman" w:cstheme="minorHAnsi"/>
        </w:rPr>
        <w:t>Dee Haas</w:t>
      </w:r>
      <w:r w:rsidR="002363D9" w:rsidRPr="00B14F9C">
        <w:rPr>
          <w:rFonts w:eastAsia="Times New Roman" w:cstheme="minorHAnsi"/>
        </w:rPr>
        <w:t xml:space="preserve"> presented the findings of the report at the following meetings:</w:t>
      </w:r>
    </w:p>
    <w:p w14:paraId="364CA717" w14:textId="77777777" w:rsidR="00B14F9C" w:rsidRDefault="00B14F9C" w:rsidP="00B14F9C">
      <w:pPr>
        <w:rPr>
          <w:rFonts w:eastAsia="Times New Roman" w:cstheme="minorHAnsi"/>
        </w:rPr>
      </w:pPr>
    </w:p>
    <w:p w14:paraId="35B2E80F" w14:textId="77777777" w:rsidR="00B14F9C" w:rsidRDefault="002363D9" w:rsidP="00B14F9C">
      <w:pPr>
        <w:pStyle w:val="ListParagraph"/>
        <w:numPr>
          <w:ilvl w:val="0"/>
          <w:numId w:val="4"/>
        </w:numPr>
        <w:rPr>
          <w:rFonts w:eastAsia="Times New Roman" w:cstheme="minorHAnsi"/>
        </w:rPr>
      </w:pPr>
      <w:r w:rsidRPr="00B14F9C">
        <w:rPr>
          <w:rFonts w:eastAsia="Times New Roman" w:cstheme="minorHAnsi"/>
        </w:rPr>
        <w:t xml:space="preserve">Partnership for South Hampshire Joint Committee 7 July </w:t>
      </w:r>
    </w:p>
    <w:p w14:paraId="2B7D64F6" w14:textId="77777777" w:rsidR="002363D9" w:rsidRPr="00B14F9C" w:rsidRDefault="002363D9" w:rsidP="00B14F9C">
      <w:pPr>
        <w:pStyle w:val="ListParagraph"/>
        <w:numPr>
          <w:ilvl w:val="0"/>
          <w:numId w:val="4"/>
        </w:numPr>
        <w:rPr>
          <w:rFonts w:eastAsia="Times New Roman" w:cstheme="minorHAnsi"/>
        </w:rPr>
      </w:pPr>
      <w:r w:rsidRPr="00B14F9C">
        <w:rPr>
          <w:rFonts w:eastAsia="Times New Roman" w:cstheme="minorHAnsi"/>
        </w:rPr>
        <w:t xml:space="preserve">Winchester City Council Local Plan Advisory Group 21 July </w:t>
      </w:r>
      <w:r w:rsidRPr="00B14F9C">
        <w:rPr>
          <w:rFonts w:eastAsia="Times New Roman" w:cstheme="minorHAnsi"/>
        </w:rPr>
        <w:br/>
      </w:r>
    </w:p>
    <w:p w14:paraId="0496FF39" w14:textId="77777777" w:rsidR="00A314C9" w:rsidRPr="002363D9" w:rsidRDefault="002363D9" w:rsidP="002363D9">
      <w:pPr>
        <w:rPr>
          <w:rFonts w:eastAsia="Times New Roman" w:cstheme="minorHAnsi"/>
        </w:rPr>
      </w:pPr>
      <w:r w:rsidRPr="002363D9">
        <w:rPr>
          <w:rFonts w:eastAsia="Times New Roman" w:cstheme="minorHAnsi"/>
        </w:rPr>
        <w:t xml:space="preserve">We also prepared a statement to be read out at the Eastleigh Borough Council Full Council meeting on 23 July. It was in response to the motion put forward by </w:t>
      </w:r>
      <w:r w:rsidR="00A314C9" w:rsidRPr="00B14F9C">
        <w:rPr>
          <w:rFonts w:eastAsia="Times New Roman" w:cstheme="minorHAnsi"/>
        </w:rPr>
        <w:t xml:space="preserve">an </w:t>
      </w:r>
      <w:r w:rsidRPr="002363D9">
        <w:rPr>
          <w:rFonts w:eastAsia="Times New Roman" w:cstheme="minorHAnsi"/>
        </w:rPr>
        <w:t>independent councillor</w:t>
      </w:r>
      <w:r w:rsidR="00A314C9" w:rsidRPr="00B14F9C">
        <w:rPr>
          <w:rFonts w:eastAsia="Times New Roman" w:cstheme="minorHAnsi"/>
        </w:rPr>
        <w:t xml:space="preserve"> </w:t>
      </w:r>
      <w:r w:rsidRPr="002363D9">
        <w:rPr>
          <w:rFonts w:eastAsia="Times New Roman" w:cstheme="minorHAnsi"/>
        </w:rPr>
        <w:t>to add the South Hampshire Green Belt project to Eastleigh’s Climate Change and Environmental Emergency Action Plan.</w:t>
      </w:r>
      <w:r w:rsidRPr="002363D9">
        <w:rPr>
          <w:rFonts w:eastAsia="Times New Roman" w:cstheme="minorHAnsi"/>
        </w:rPr>
        <w:br/>
      </w:r>
      <w:r w:rsidRPr="002363D9">
        <w:rPr>
          <w:rFonts w:eastAsia="Times New Roman" w:cstheme="minorHAnsi"/>
        </w:rPr>
        <w:br/>
        <w:t>At all these meetings we</w:t>
      </w:r>
      <w:r w:rsidR="00A314C9" w:rsidRPr="00B14F9C">
        <w:rPr>
          <w:rFonts w:eastAsia="Times New Roman" w:cstheme="minorHAnsi"/>
        </w:rPr>
        <w:t>’re</w:t>
      </w:r>
      <w:r w:rsidRPr="002363D9">
        <w:rPr>
          <w:rFonts w:eastAsia="Times New Roman" w:cstheme="minorHAnsi"/>
        </w:rPr>
        <w:t xml:space="preserve"> highlighting the relevance of the findings and asking how the Green Belt is being progressed.</w:t>
      </w:r>
      <w:r w:rsidR="00A314C9" w:rsidRPr="00B14F9C">
        <w:rPr>
          <w:rFonts w:eastAsia="Times New Roman" w:cstheme="minorHAnsi"/>
        </w:rPr>
        <w:t xml:space="preserve"> We want to see a new Green Belt </w:t>
      </w:r>
      <w:r w:rsidR="00B14F9C">
        <w:rPr>
          <w:rFonts w:eastAsia="Times New Roman" w:cstheme="minorHAnsi"/>
        </w:rPr>
        <w:t xml:space="preserve">included </w:t>
      </w:r>
      <w:r w:rsidR="00A314C9" w:rsidRPr="00B14F9C">
        <w:rPr>
          <w:rFonts w:eastAsia="Times New Roman" w:cstheme="minorHAnsi"/>
        </w:rPr>
        <w:t>as part of Local Plan evidence gathering and used in public consultations. We also want our local MPs to lobby MHCLG (Ministry of Housing, Communities and Local Government) to use the most up-to-date (2018-based) Office for National Statistics housing number projections.</w:t>
      </w:r>
    </w:p>
    <w:p w14:paraId="2FC9D69F" w14:textId="77777777" w:rsidR="00F8670F" w:rsidRPr="00B14F9C" w:rsidRDefault="002131B8">
      <w:pPr>
        <w:rPr>
          <w:rFonts w:cstheme="minorHAnsi"/>
        </w:rPr>
      </w:pPr>
    </w:p>
    <w:p w14:paraId="6D3B4BFB" w14:textId="77777777" w:rsidR="002363D9" w:rsidRPr="00B14F9C" w:rsidRDefault="00A314C9" w:rsidP="002363D9">
      <w:pPr>
        <w:rPr>
          <w:rFonts w:eastAsia="Times New Roman" w:cstheme="minorHAnsi"/>
        </w:rPr>
      </w:pPr>
      <w:r w:rsidRPr="00B14F9C">
        <w:rPr>
          <w:rFonts w:eastAsia="Times New Roman" w:cstheme="minorHAnsi"/>
        </w:rPr>
        <w:t>Finally, w</w:t>
      </w:r>
      <w:r w:rsidR="002363D9" w:rsidRPr="00B14F9C">
        <w:rPr>
          <w:rFonts w:eastAsia="Times New Roman" w:cstheme="minorHAnsi"/>
        </w:rPr>
        <w:t>e hope to use this ground-breaking piece of work all over Hampshire to demonstrate the economic, environmental and social benefits of our countryside and green spaces.</w:t>
      </w:r>
    </w:p>
    <w:p w14:paraId="16DEBB32" w14:textId="77777777" w:rsidR="002363D9" w:rsidRPr="00B14F9C" w:rsidRDefault="002363D9" w:rsidP="002363D9">
      <w:pPr>
        <w:rPr>
          <w:rFonts w:eastAsia="Times New Roman" w:cstheme="minorHAnsi"/>
        </w:rPr>
      </w:pPr>
    </w:p>
    <w:p w14:paraId="79C02CED" w14:textId="1A2F8001" w:rsidR="002363D9" w:rsidRPr="00B14F9C" w:rsidRDefault="00C33D76">
      <w:pPr>
        <w:rPr>
          <w:rFonts w:eastAsia="Times New Roman" w:cstheme="minorHAnsi"/>
        </w:rPr>
      </w:pPr>
      <w:r w:rsidRPr="00B14F9C">
        <w:rPr>
          <w:rFonts w:eastAsia="Times New Roman" w:cstheme="minorHAnsi"/>
        </w:rPr>
        <w:t xml:space="preserve">Our </w:t>
      </w:r>
      <w:hyperlink r:id="rId8" w:history="1">
        <w:r w:rsidRPr="00825074">
          <w:rPr>
            <w:rStyle w:val="Hyperlink"/>
            <w:rFonts w:eastAsia="Times New Roman" w:cstheme="minorHAnsi"/>
          </w:rPr>
          <w:t>petition</w:t>
        </w:r>
      </w:hyperlink>
      <w:r w:rsidRPr="00B14F9C">
        <w:rPr>
          <w:rFonts w:eastAsia="Times New Roman" w:cstheme="minorHAnsi"/>
        </w:rPr>
        <w:t xml:space="preserve"> has attracted 535 more signatures</w:t>
      </w:r>
      <w:r w:rsidR="000A61AE">
        <w:rPr>
          <w:rFonts w:eastAsia="Times New Roman" w:cstheme="minorHAnsi"/>
        </w:rPr>
        <w:t xml:space="preserve"> since we launched the report</w:t>
      </w:r>
      <w:r w:rsidRPr="00B14F9C">
        <w:rPr>
          <w:rFonts w:eastAsia="Times New Roman" w:cstheme="minorHAnsi"/>
        </w:rPr>
        <w:t xml:space="preserve"> – if you haven’t added your voice, please join 14,177 other individuals who want to protect our countryside.</w:t>
      </w:r>
      <w:r w:rsidR="00825074">
        <w:rPr>
          <w:rFonts w:eastAsia="Times New Roman" w:cstheme="minorHAnsi"/>
        </w:rPr>
        <w:t xml:space="preserve"> We want to get to our target of 15,000 signatures so, even if you’ve signed already, please share the petition with your social media networks.</w:t>
      </w:r>
      <w:r w:rsidRPr="00B14F9C">
        <w:rPr>
          <w:rFonts w:eastAsia="Times New Roman" w:cstheme="minorHAnsi"/>
        </w:rPr>
        <w:t xml:space="preserve"> </w:t>
      </w:r>
      <w:r w:rsidR="00CD5F9C" w:rsidRPr="00B14F9C">
        <w:rPr>
          <w:rFonts w:eastAsia="Times New Roman" w:cstheme="minorHAnsi"/>
        </w:rPr>
        <w:t>Thank you!</w:t>
      </w:r>
    </w:p>
    <w:p w14:paraId="5C88700A" w14:textId="77777777" w:rsidR="00825074" w:rsidRDefault="00825074">
      <w:pPr>
        <w:rPr>
          <w:rFonts w:eastAsia="Times New Roman" w:cstheme="minorHAnsi"/>
        </w:rPr>
      </w:pPr>
    </w:p>
    <w:p w14:paraId="793F17DB" w14:textId="77777777" w:rsidR="00825074" w:rsidRPr="00B14F9C" w:rsidRDefault="00825074">
      <w:pPr>
        <w:rPr>
          <w:rFonts w:eastAsia="Times New Roman" w:cstheme="minorHAnsi"/>
        </w:rPr>
      </w:pPr>
      <w:r w:rsidRPr="00825074">
        <w:rPr>
          <w:rFonts w:eastAsia="Times New Roman" w:cstheme="minorHAnsi"/>
          <w:b/>
        </w:rPr>
        <w:t>Nicola Revolta</w:t>
      </w:r>
      <w:r w:rsidRPr="00825074">
        <w:rPr>
          <w:rFonts w:eastAsia="Times New Roman" w:cstheme="minorHAnsi"/>
          <w:b/>
        </w:rPr>
        <w:br/>
      </w:r>
      <w:r>
        <w:rPr>
          <w:rFonts w:eastAsia="Times New Roman" w:cstheme="minorHAnsi"/>
        </w:rPr>
        <w:t>CPRE Hampshire Communications</w:t>
      </w:r>
    </w:p>
    <w:sectPr w:rsidR="00825074" w:rsidRPr="00B14F9C" w:rsidSect="006A2A1E">
      <w:head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F0A130" w14:textId="77777777" w:rsidR="002131B8" w:rsidRDefault="002131B8" w:rsidP="00B14F9C">
      <w:r>
        <w:separator/>
      </w:r>
    </w:p>
  </w:endnote>
  <w:endnote w:type="continuationSeparator" w:id="0">
    <w:p w14:paraId="07D44C96" w14:textId="77777777" w:rsidR="002131B8" w:rsidRDefault="002131B8" w:rsidP="00B14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971808" w14:textId="77777777" w:rsidR="002131B8" w:rsidRDefault="002131B8" w:rsidP="00B14F9C">
      <w:r>
        <w:separator/>
      </w:r>
    </w:p>
  </w:footnote>
  <w:footnote w:type="continuationSeparator" w:id="0">
    <w:p w14:paraId="0DD5EB87" w14:textId="77777777" w:rsidR="002131B8" w:rsidRDefault="002131B8" w:rsidP="00B14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741A0" w14:textId="77777777" w:rsidR="00B14F9C" w:rsidRDefault="00B14F9C">
    <w:pPr>
      <w:pStyle w:val="Header"/>
    </w:pPr>
    <w:r>
      <w:rPr>
        <w:noProof/>
      </w:rPr>
      <w:drawing>
        <wp:inline distT="0" distB="0" distL="0" distR="0" wp14:anchorId="1B79C167" wp14:editId="28FD414F">
          <wp:extent cx="2770568" cy="84960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PRE-Logo-Hampshire-RGB.jpg"/>
                  <pic:cNvPicPr/>
                </pic:nvPicPr>
                <pic:blipFill>
                  <a:blip r:embed="rId1">
                    <a:extLst>
                      <a:ext uri="{28A0092B-C50C-407E-A947-70E740481C1C}">
                        <a14:useLocalDpi xmlns:a14="http://schemas.microsoft.com/office/drawing/2010/main" val="0"/>
                      </a:ext>
                    </a:extLst>
                  </a:blip>
                  <a:stretch>
                    <a:fillRect/>
                  </a:stretch>
                </pic:blipFill>
                <pic:spPr>
                  <a:xfrm>
                    <a:off x="0" y="0"/>
                    <a:ext cx="2830891" cy="8680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216F3"/>
    <w:multiLevelType w:val="hybridMultilevel"/>
    <w:tmpl w:val="2C24D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7B419B"/>
    <w:multiLevelType w:val="hybridMultilevel"/>
    <w:tmpl w:val="1EAC1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5B178F"/>
    <w:multiLevelType w:val="hybridMultilevel"/>
    <w:tmpl w:val="F84E627E"/>
    <w:lvl w:ilvl="0" w:tplc="04090001">
      <w:start w:val="1"/>
      <w:numFmt w:val="bullet"/>
      <w:lvlText w:val=""/>
      <w:lvlJc w:val="left"/>
      <w:pPr>
        <w:ind w:left="709" w:hanging="360"/>
      </w:pPr>
      <w:rPr>
        <w:rFonts w:ascii="Symbol" w:hAnsi="Symbol" w:hint="default"/>
      </w:rPr>
    </w:lvl>
    <w:lvl w:ilvl="1" w:tplc="04090003" w:tentative="1">
      <w:start w:val="1"/>
      <w:numFmt w:val="bullet"/>
      <w:lvlText w:val="o"/>
      <w:lvlJc w:val="left"/>
      <w:pPr>
        <w:ind w:left="1429" w:hanging="360"/>
      </w:pPr>
      <w:rPr>
        <w:rFonts w:ascii="Courier New" w:hAnsi="Courier New" w:cs="Courier New" w:hint="default"/>
      </w:rPr>
    </w:lvl>
    <w:lvl w:ilvl="2" w:tplc="04090005" w:tentative="1">
      <w:start w:val="1"/>
      <w:numFmt w:val="bullet"/>
      <w:lvlText w:val=""/>
      <w:lvlJc w:val="left"/>
      <w:pPr>
        <w:ind w:left="2149" w:hanging="360"/>
      </w:pPr>
      <w:rPr>
        <w:rFonts w:ascii="Wingdings" w:hAnsi="Wingdings" w:hint="default"/>
      </w:rPr>
    </w:lvl>
    <w:lvl w:ilvl="3" w:tplc="04090001" w:tentative="1">
      <w:start w:val="1"/>
      <w:numFmt w:val="bullet"/>
      <w:lvlText w:val=""/>
      <w:lvlJc w:val="left"/>
      <w:pPr>
        <w:ind w:left="2869" w:hanging="360"/>
      </w:pPr>
      <w:rPr>
        <w:rFonts w:ascii="Symbol" w:hAnsi="Symbol" w:hint="default"/>
      </w:rPr>
    </w:lvl>
    <w:lvl w:ilvl="4" w:tplc="04090003" w:tentative="1">
      <w:start w:val="1"/>
      <w:numFmt w:val="bullet"/>
      <w:lvlText w:val="o"/>
      <w:lvlJc w:val="left"/>
      <w:pPr>
        <w:ind w:left="3589" w:hanging="360"/>
      </w:pPr>
      <w:rPr>
        <w:rFonts w:ascii="Courier New" w:hAnsi="Courier New" w:cs="Courier New" w:hint="default"/>
      </w:rPr>
    </w:lvl>
    <w:lvl w:ilvl="5" w:tplc="04090005" w:tentative="1">
      <w:start w:val="1"/>
      <w:numFmt w:val="bullet"/>
      <w:lvlText w:val=""/>
      <w:lvlJc w:val="left"/>
      <w:pPr>
        <w:ind w:left="4309" w:hanging="360"/>
      </w:pPr>
      <w:rPr>
        <w:rFonts w:ascii="Wingdings" w:hAnsi="Wingdings" w:hint="default"/>
      </w:rPr>
    </w:lvl>
    <w:lvl w:ilvl="6" w:tplc="04090001" w:tentative="1">
      <w:start w:val="1"/>
      <w:numFmt w:val="bullet"/>
      <w:lvlText w:val=""/>
      <w:lvlJc w:val="left"/>
      <w:pPr>
        <w:ind w:left="5029" w:hanging="360"/>
      </w:pPr>
      <w:rPr>
        <w:rFonts w:ascii="Symbol" w:hAnsi="Symbol" w:hint="default"/>
      </w:rPr>
    </w:lvl>
    <w:lvl w:ilvl="7" w:tplc="04090003" w:tentative="1">
      <w:start w:val="1"/>
      <w:numFmt w:val="bullet"/>
      <w:lvlText w:val="o"/>
      <w:lvlJc w:val="left"/>
      <w:pPr>
        <w:ind w:left="5749" w:hanging="360"/>
      </w:pPr>
      <w:rPr>
        <w:rFonts w:ascii="Courier New" w:hAnsi="Courier New" w:cs="Courier New" w:hint="default"/>
      </w:rPr>
    </w:lvl>
    <w:lvl w:ilvl="8" w:tplc="04090005" w:tentative="1">
      <w:start w:val="1"/>
      <w:numFmt w:val="bullet"/>
      <w:lvlText w:val=""/>
      <w:lvlJc w:val="left"/>
      <w:pPr>
        <w:ind w:left="6469" w:hanging="360"/>
      </w:pPr>
      <w:rPr>
        <w:rFonts w:ascii="Wingdings" w:hAnsi="Wingdings" w:hint="default"/>
      </w:rPr>
    </w:lvl>
  </w:abstractNum>
  <w:abstractNum w:abstractNumId="3" w15:restartNumberingAfterBreak="0">
    <w:nsid w:val="7F1A6552"/>
    <w:multiLevelType w:val="hybridMultilevel"/>
    <w:tmpl w:val="A9D62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3D9"/>
    <w:rsid w:val="00014FA5"/>
    <w:rsid w:val="000A23D0"/>
    <w:rsid w:val="000A61AE"/>
    <w:rsid w:val="001944E1"/>
    <w:rsid w:val="002131B8"/>
    <w:rsid w:val="002363D9"/>
    <w:rsid w:val="00306583"/>
    <w:rsid w:val="003A0D24"/>
    <w:rsid w:val="004F3355"/>
    <w:rsid w:val="006A2A1E"/>
    <w:rsid w:val="00825074"/>
    <w:rsid w:val="00850C3F"/>
    <w:rsid w:val="00A314C9"/>
    <w:rsid w:val="00B14F9C"/>
    <w:rsid w:val="00C33D76"/>
    <w:rsid w:val="00CD5F9C"/>
    <w:rsid w:val="00F069AF"/>
    <w:rsid w:val="00F40B8D"/>
    <w:rsid w:val="00F976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FB1BB0C"/>
  <w15:chartTrackingRefBased/>
  <w15:docId w15:val="{01B16F8D-260D-4A46-9B28-E11EEF2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4F9C"/>
    <w:pPr>
      <w:tabs>
        <w:tab w:val="center" w:pos="4680"/>
        <w:tab w:val="right" w:pos="9360"/>
      </w:tabs>
    </w:pPr>
  </w:style>
  <w:style w:type="character" w:customStyle="1" w:styleId="HeaderChar">
    <w:name w:val="Header Char"/>
    <w:basedOn w:val="DefaultParagraphFont"/>
    <w:link w:val="Header"/>
    <w:uiPriority w:val="99"/>
    <w:rsid w:val="00B14F9C"/>
  </w:style>
  <w:style w:type="paragraph" w:styleId="Footer">
    <w:name w:val="footer"/>
    <w:basedOn w:val="Normal"/>
    <w:link w:val="FooterChar"/>
    <w:uiPriority w:val="99"/>
    <w:unhideWhenUsed/>
    <w:rsid w:val="00B14F9C"/>
    <w:pPr>
      <w:tabs>
        <w:tab w:val="center" w:pos="4680"/>
        <w:tab w:val="right" w:pos="9360"/>
      </w:tabs>
    </w:pPr>
  </w:style>
  <w:style w:type="character" w:customStyle="1" w:styleId="FooterChar">
    <w:name w:val="Footer Char"/>
    <w:basedOn w:val="DefaultParagraphFont"/>
    <w:link w:val="Footer"/>
    <w:uiPriority w:val="99"/>
    <w:rsid w:val="00B14F9C"/>
  </w:style>
  <w:style w:type="paragraph" w:styleId="BalloonText">
    <w:name w:val="Balloon Text"/>
    <w:basedOn w:val="Normal"/>
    <w:link w:val="BalloonTextChar"/>
    <w:uiPriority w:val="99"/>
    <w:semiHidden/>
    <w:unhideWhenUsed/>
    <w:rsid w:val="00B14F9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14F9C"/>
    <w:rPr>
      <w:rFonts w:ascii="Times New Roman" w:hAnsi="Times New Roman" w:cs="Times New Roman"/>
      <w:sz w:val="18"/>
      <w:szCs w:val="18"/>
    </w:rPr>
  </w:style>
  <w:style w:type="paragraph" w:styleId="ListParagraph">
    <w:name w:val="List Paragraph"/>
    <w:basedOn w:val="Normal"/>
    <w:uiPriority w:val="34"/>
    <w:qFormat/>
    <w:rsid w:val="00B14F9C"/>
    <w:pPr>
      <w:ind w:left="720"/>
      <w:contextualSpacing/>
    </w:pPr>
  </w:style>
  <w:style w:type="character" w:styleId="Hyperlink">
    <w:name w:val="Hyperlink"/>
    <w:basedOn w:val="DefaultParagraphFont"/>
    <w:uiPriority w:val="99"/>
    <w:unhideWhenUsed/>
    <w:rsid w:val="00825074"/>
    <w:rPr>
      <w:color w:val="0563C1" w:themeColor="hyperlink"/>
      <w:u w:val="single"/>
    </w:rPr>
  </w:style>
  <w:style w:type="character" w:styleId="UnresolvedMention">
    <w:name w:val="Unresolved Mention"/>
    <w:basedOn w:val="DefaultParagraphFont"/>
    <w:uiPriority w:val="99"/>
    <w:semiHidden/>
    <w:unhideWhenUsed/>
    <w:rsid w:val="008250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438780">
      <w:bodyDiv w:val="1"/>
      <w:marLeft w:val="0"/>
      <w:marRight w:val="0"/>
      <w:marTop w:val="0"/>
      <w:marBottom w:val="0"/>
      <w:divBdr>
        <w:top w:val="none" w:sz="0" w:space="0" w:color="auto"/>
        <w:left w:val="none" w:sz="0" w:space="0" w:color="auto"/>
        <w:bottom w:val="none" w:sz="0" w:space="0" w:color="auto"/>
        <w:right w:val="none" w:sz="0" w:space="0" w:color="auto"/>
      </w:divBdr>
    </w:div>
    <w:div w:id="186358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nge.org/p/protect-south-hampshire-s-countryside" TargetMode="External"/><Relationship Id="rId3" Type="http://schemas.openxmlformats.org/officeDocument/2006/relationships/settings" Target="settings.xml"/><Relationship Id="rId7" Type="http://schemas.openxmlformats.org/officeDocument/2006/relationships/hyperlink" Target="https://www.cprehampshire.org.uk/our-campaigns/south-hampshire-green-be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2112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CPRE Hampshire, the countryside charity</dc:creator>
  <cp:keywords/>
  <dc:description/>
  <cp:lastModifiedBy>CPRE Hampshire, the countryside charity</cp:lastModifiedBy>
  <cp:revision>2</cp:revision>
  <dcterms:created xsi:type="dcterms:W3CDTF">2020-07-31T13:44:00Z</dcterms:created>
  <dcterms:modified xsi:type="dcterms:W3CDTF">2020-07-31T13:44:00Z</dcterms:modified>
</cp:coreProperties>
</file>